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5C1" w:rsidRPr="00A955C1" w:rsidRDefault="00A955C1" w:rsidP="00A955C1">
      <w:pPr>
        <w:spacing w:after="0" w:line="240" w:lineRule="auto"/>
        <w:jc w:val="both"/>
        <w:rPr>
          <w:rFonts w:eastAsia="Arial Unicode MS" w:cs="Calibri"/>
          <w:b/>
          <w:bCs/>
          <w:sz w:val="24"/>
          <w:szCs w:val="24"/>
          <w:cs/>
        </w:rPr>
      </w:pPr>
      <w:r w:rsidRPr="00A955C1">
        <w:rPr>
          <w:rFonts w:eastAsia="Arial Unicode MS" w:cs="Mangal" w:hint="cs"/>
          <w:b/>
          <w:bCs/>
          <w:sz w:val="24"/>
          <w:szCs w:val="24"/>
          <w:cs/>
        </w:rPr>
        <w:t>सेंट</w:t>
      </w:r>
      <w:r w:rsidRPr="00A955C1">
        <w:rPr>
          <w:rFonts w:eastAsia="Arial Unicode MS" w:cs="Mangal"/>
          <w:b/>
          <w:bCs/>
          <w:sz w:val="24"/>
          <w:szCs w:val="24"/>
          <w:cs/>
        </w:rPr>
        <w:t xml:space="preserve"> </w:t>
      </w:r>
      <w:r w:rsidRPr="00A955C1">
        <w:rPr>
          <w:rFonts w:eastAsia="Arial Unicode MS" w:cs="Mangal" w:hint="cs"/>
          <w:b/>
          <w:bCs/>
          <w:sz w:val="24"/>
          <w:szCs w:val="24"/>
          <w:cs/>
        </w:rPr>
        <w:t>पीटर्स</w:t>
      </w:r>
      <w:r w:rsidRPr="00A955C1">
        <w:rPr>
          <w:rFonts w:eastAsia="Arial Unicode MS" w:cs="Mangal"/>
          <w:b/>
          <w:bCs/>
          <w:sz w:val="24"/>
          <w:szCs w:val="24"/>
          <w:cs/>
        </w:rPr>
        <w:t xml:space="preserve"> </w:t>
      </w:r>
      <w:r w:rsidRPr="00A955C1">
        <w:rPr>
          <w:rFonts w:eastAsia="Arial Unicode MS" w:cs="Mangal" w:hint="cs"/>
          <w:b/>
          <w:bCs/>
          <w:sz w:val="24"/>
          <w:szCs w:val="24"/>
          <w:cs/>
        </w:rPr>
        <w:t>यूनिवर्सिटी</w:t>
      </w:r>
      <w:r w:rsidRPr="00A955C1">
        <w:rPr>
          <w:rFonts w:eastAsia="Arial Unicode MS" w:cs="Mangal"/>
          <w:b/>
          <w:bCs/>
          <w:sz w:val="24"/>
          <w:szCs w:val="24"/>
          <w:cs/>
        </w:rPr>
        <w:t xml:space="preserve"> </w:t>
      </w:r>
      <w:r w:rsidRPr="00A955C1">
        <w:rPr>
          <w:rFonts w:eastAsia="Arial Unicode MS" w:cs="Mangal" w:hint="cs"/>
          <w:b/>
          <w:bCs/>
          <w:sz w:val="24"/>
          <w:szCs w:val="24"/>
          <w:cs/>
        </w:rPr>
        <w:t>हॉस्पिटल</w:t>
      </w:r>
      <w:r w:rsidRPr="00A955C1">
        <w:rPr>
          <w:rFonts w:eastAsia="Arial Unicode MS" w:cs="Mangal"/>
          <w:b/>
          <w:bCs/>
          <w:sz w:val="24"/>
          <w:szCs w:val="24"/>
          <w:cs/>
        </w:rPr>
        <w:t xml:space="preserve"> </w:t>
      </w:r>
    </w:p>
    <w:p w:rsidR="00A955C1" w:rsidRPr="00A955C1" w:rsidRDefault="00A955C1" w:rsidP="00A955C1">
      <w:pPr>
        <w:spacing w:after="0" w:line="240" w:lineRule="auto"/>
        <w:jc w:val="both"/>
        <w:rPr>
          <w:rFonts w:eastAsia="Arial Unicode MS" w:cs="Calibri"/>
          <w:b/>
          <w:bCs/>
          <w:sz w:val="24"/>
          <w:szCs w:val="24"/>
          <w:cs/>
        </w:rPr>
      </w:pPr>
      <w:r w:rsidRPr="00A955C1">
        <w:rPr>
          <w:rFonts w:eastAsia="Arial Unicode MS" w:cs="Mangal" w:hint="cs"/>
          <w:b/>
          <w:bCs/>
          <w:sz w:val="24"/>
          <w:szCs w:val="24"/>
          <w:cs/>
        </w:rPr>
        <w:t>आर्थिक</w:t>
      </w:r>
      <w:r w:rsidRPr="00A955C1">
        <w:rPr>
          <w:rFonts w:eastAsia="Arial Unicode MS" w:cs="Mangal"/>
          <w:b/>
          <w:bCs/>
          <w:sz w:val="24"/>
          <w:szCs w:val="24"/>
          <w:cs/>
        </w:rPr>
        <w:t xml:space="preserve"> </w:t>
      </w:r>
      <w:r w:rsidRPr="00A955C1">
        <w:rPr>
          <w:rFonts w:eastAsia="Arial Unicode MS" w:cs="Mangal" w:hint="cs"/>
          <w:b/>
          <w:bCs/>
          <w:sz w:val="24"/>
          <w:szCs w:val="24"/>
          <w:cs/>
        </w:rPr>
        <w:t>सहायता</w:t>
      </w:r>
      <w:r w:rsidRPr="00A955C1">
        <w:rPr>
          <w:rFonts w:eastAsia="Arial Unicode MS" w:cs="Mangal"/>
          <w:b/>
          <w:bCs/>
          <w:sz w:val="24"/>
          <w:szCs w:val="24"/>
          <w:cs/>
        </w:rPr>
        <w:t xml:space="preserve"> </w:t>
      </w:r>
      <w:r w:rsidRPr="00A955C1">
        <w:rPr>
          <w:rFonts w:eastAsia="Arial Unicode MS" w:cs="Mangal" w:hint="cs"/>
          <w:b/>
          <w:bCs/>
          <w:sz w:val="24"/>
          <w:szCs w:val="24"/>
          <w:cs/>
        </w:rPr>
        <w:t>योजना</w:t>
      </w:r>
      <w:r w:rsidRPr="00A955C1">
        <w:rPr>
          <w:rFonts w:eastAsia="Arial Unicode MS" w:cs="Mangal"/>
          <w:b/>
          <w:bCs/>
          <w:sz w:val="24"/>
          <w:szCs w:val="24"/>
          <w:cs/>
        </w:rPr>
        <w:t xml:space="preserve"> (</w:t>
      </w:r>
      <w:r w:rsidRPr="00A955C1">
        <w:rPr>
          <w:rFonts w:eastAsia="Arial Unicode MS" w:cs="Calibri"/>
          <w:b/>
          <w:bCs/>
          <w:sz w:val="24"/>
          <w:szCs w:val="24"/>
          <w:cs/>
        </w:rPr>
        <w:t>FAP)</w:t>
      </w:r>
    </w:p>
    <w:p w:rsidR="00A83701" w:rsidRPr="00A955C1" w:rsidRDefault="00A83701" w:rsidP="00A955C1">
      <w:pPr>
        <w:spacing w:after="0" w:line="240" w:lineRule="auto"/>
        <w:jc w:val="both"/>
        <w:rPr>
          <w:rFonts w:eastAsia="Arial Unicode MS" w:cs="Mangal"/>
          <w:b/>
          <w:bCs/>
          <w:sz w:val="24"/>
          <w:szCs w:val="24"/>
          <w:cs/>
        </w:rPr>
      </w:pPr>
      <w:r w:rsidRPr="00A955C1">
        <w:rPr>
          <w:rFonts w:eastAsia="Arial Unicode MS" w:cs="Mangal"/>
          <w:b/>
          <w:bCs/>
          <w:sz w:val="24"/>
          <w:szCs w:val="24"/>
          <w:cs/>
        </w:rPr>
        <w:t>प्रभावी तिथि: 01 जनवरी 2016</w:t>
      </w:r>
    </w:p>
    <w:p w:rsidR="00A83701" w:rsidRPr="00A955C1" w:rsidRDefault="00A83701" w:rsidP="009A4762">
      <w:pPr>
        <w:spacing w:after="0" w:line="240" w:lineRule="auto"/>
        <w:jc w:val="both"/>
        <w:rPr>
          <w:rFonts w:eastAsia="Arial Unicode MS" w:cs="Mangal"/>
          <w:b/>
          <w:bCs/>
          <w:color w:val="FF0000"/>
          <w:sz w:val="24"/>
          <w:szCs w:val="24"/>
          <w:cs/>
        </w:rPr>
      </w:pPr>
    </w:p>
    <w:p w:rsidR="00D95F6A" w:rsidRPr="00A955C1" w:rsidRDefault="00CB1A51" w:rsidP="009A4762">
      <w:pPr>
        <w:spacing w:after="0" w:line="240" w:lineRule="auto"/>
        <w:jc w:val="both"/>
        <w:rPr>
          <w:rFonts w:eastAsia="Arial Unicode MS" w:cs="Mangal"/>
          <w:b/>
          <w:bCs/>
          <w:sz w:val="24"/>
          <w:szCs w:val="24"/>
          <w:cs/>
        </w:rPr>
      </w:pPr>
      <w:r w:rsidRPr="00A955C1">
        <w:rPr>
          <w:rFonts w:eastAsia="Arial Unicode MS" w:cs="Mangal"/>
          <w:b/>
          <w:bCs/>
          <w:sz w:val="24"/>
          <w:szCs w:val="24"/>
          <w:cs/>
        </w:rPr>
        <w:t>परिचय:</w:t>
      </w:r>
    </w:p>
    <w:p w:rsidR="00C324F5" w:rsidRPr="00A955C1" w:rsidRDefault="00C324F5" w:rsidP="009A4762">
      <w:pPr>
        <w:spacing w:after="0" w:line="240" w:lineRule="auto"/>
        <w:jc w:val="both"/>
        <w:rPr>
          <w:rFonts w:eastAsia="Arial Unicode MS" w:cs="Mangal"/>
          <w:b/>
          <w:bCs/>
          <w:sz w:val="24"/>
          <w:szCs w:val="24"/>
          <w:cs/>
        </w:rPr>
      </w:pPr>
    </w:p>
    <w:p w:rsidR="00C324F5" w:rsidRPr="00A955C1" w:rsidRDefault="00A51346" w:rsidP="009A4762">
      <w:pPr>
        <w:spacing w:after="0" w:line="240" w:lineRule="auto"/>
        <w:jc w:val="both"/>
        <w:rPr>
          <w:rFonts w:eastAsia="Arial Unicode MS" w:cs="Mangal"/>
          <w:i/>
          <w:iCs/>
          <w:sz w:val="24"/>
          <w:szCs w:val="24"/>
          <w:cs/>
        </w:rPr>
      </w:pPr>
      <w:r w:rsidRPr="00A955C1">
        <w:rPr>
          <w:rFonts w:eastAsia="Arial Unicode MS" w:cs="Mangal"/>
          <w:i/>
          <w:iCs/>
          <w:sz w:val="24"/>
          <w:szCs w:val="24"/>
          <w:cs/>
        </w:rPr>
        <w:t>सेंट पीटर्स यूनिवर्सिटी हॉस्पिटल (SPUH) और सभी संबंधित महत्वपूर्ण संस्थाएं, सुनिश्चित करती हैं कि सभी रोगियों को आवश्यक आपातकालीन और अन्य आवश्यक स्वास्थ्य सेवाएं प्राप्त होंगी भले ही उनके भुगतान करने की क्षमता कुछ भी हो।</w:t>
      </w:r>
    </w:p>
    <w:p w:rsidR="00B57895" w:rsidRPr="00A955C1" w:rsidRDefault="00B57895" w:rsidP="009A4762">
      <w:pPr>
        <w:spacing w:after="0" w:line="240" w:lineRule="auto"/>
        <w:jc w:val="both"/>
        <w:rPr>
          <w:rFonts w:eastAsia="Arial Unicode MS" w:cs="Mangal"/>
          <w:sz w:val="24"/>
          <w:szCs w:val="24"/>
          <w:cs/>
        </w:rPr>
      </w:pPr>
    </w:p>
    <w:p w:rsidR="006A4A36" w:rsidRPr="00A955C1" w:rsidRDefault="006A4A36" w:rsidP="009A4762">
      <w:pPr>
        <w:numPr>
          <w:ilvl w:val="0"/>
          <w:numId w:val="2"/>
        </w:numPr>
        <w:spacing w:after="0" w:line="240" w:lineRule="auto"/>
        <w:ind w:left="360" w:hanging="360"/>
        <w:jc w:val="both"/>
        <w:rPr>
          <w:rFonts w:eastAsia="Arial Unicode MS" w:cs="Mangal"/>
          <w:b/>
          <w:bCs/>
          <w:sz w:val="24"/>
          <w:szCs w:val="24"/>
          <w:cs/>
        </w:rPr>
      </w:pPr>
      <w:r w:rsidRPr="00A955C1">
        <w:rPr>
          <w:rFonts w:eastAsia="Arial Unicode MS" w:cs="Mangal"/>
          <w:b/>
          <w:bCs/>
          <w:sz w:val="24"/>
          <w:szCs w:val="24"/>
          <w:cs/>
        </w:rPr>
        <w:t>योग्यता:</w:t>
      </w:r>
    </w:p>
    <w:p w:rsidR="00C324F5" w:rsidRPr="00A955C1" w:rsidRDefault="00C324F5" w:rsidP="009A4762">
      <w:pPr>
        <w:spacing w:after="0" w:line="240" w:lineRule="auto"/>
        <w:ind w:left="1080"/>
        <w:jc w:val="both"/>
        <w:rPr>
          <w:rFonts w:eastAsia="Arial Unicode MS" w:cs="Mangal"/>
          <w:b/>
          <w:bCs/>
          <w:sz w:val="24"/>
          <w:szCs w:val="24"/>
          <w:cs/>
        </w:rPr>
      </w:pPr>
    </w:p>
    <w:p w:rsidR="00F75AF8" w:rsidRPr="00A955C1" w:rsidRDefault="00F75AF8" w:rsidP="009A4762">
      <w:pPr>
        <w:numPr>
          <w:ilvl w:val="0"/>
          <w:numId w:val="41"/>
        </w:numPr>
        <w:spacing w:after="0" w:line="240" w:lineRule="auto"/>
        <w:ind w:left="360"/>
        <w:jc w:val="both"/>
        <w:rPr>
          <w:rFonts w:eastAsia="Arial Unicode MS" w:cs="Mangal"/>
          <w:b/>
          <w:bCs/>
          <w:sz w:val="24"/>
          <w:szCs w:val="24"/>
          <w:cs/>
        </w:rPr>
      </w:pPr>
      <w:r w:rsidRPr="00A955C1">
        <w:rPr>
          <w:rFonts w:eastAsia="Arial Unicode MS" w:cs="Mangal"/>
          <w:b/>
          <w:bCs/>
          <w:sz w:val="24"/>
          <w:szCs w:val="24"/>
          <w:cs/>
        </w:rPr>
        <w:t>अबीमित रोगी</w:t>
      </w:r>
    </w:p>
    <w:p w:rsidR="00C324F5" w:rsidRPr="00A955C1" w:rsidRDefault="00C324F5" w:rsidP="009A4762">
      <w:pPr>
        <w:spacing w:after="0" w:line="240" w:lineRule="auto"/>
        <w:ind w:left="1104"/>
        <w:jc w:val="both"/>
        <w:rPr>
          <w:rFonts w:eastAsia="Arial Unicode MS" w:cs="Mangal"/>
          <w:b/>
          <w:bCs/>
          <w:sz w:val="24"/>
          <w:szCs w:val="24"/>
          <w:cs/>
        </w:rPr>
      </w:pPr>
    </w:p>
    <w:p w:rsidR="00C324F5" w:rsidRPr="00A955C1" w:rsidRDefault="00B30CAA" w:rsidP="009A4762">
      <w:pPr>
        <w:spacing w:after="0" w:line="240" w:lineRule="auto"/>
        <w:jc w:val="both"/>
        <w:rPr>
          <w:rFonts w:eastAsia="Arial Unicode MS" w:cs="Mangal"/>
          <w:sz w:val="24"/>
          <w:szCs w:val="24"/>
          <w:cs/>
        </w:rPr>
      </w:pPr>
      <w:r w:rsidRPr="00A955C1">
        <w:rPr>
          <w:rFonts w:eastAsia="Arial Unicode MS" w:cs="Mangal"/>
          <w:sz w:val="24"/>
          <w:szCs w:val="24"/>
          <w:cs/>
        </w:rPr>
        <w:t xml:space="preserve">SPUH की संसाधन सेवाएं अबीमित (स्वंय-भुगतान वाले) रोगियों के सभी खातों की समीक्षा करती हैं। इस प्रक्रिया हमें राज्य या संघीय सहायता कार्यक्रम के लिए संभावित योग्यता के लिए इस रोगी संख्या की जांच करने की आवश्यकता है साथ ही साथ सभी रोगियों, प्रतिनिधियों, संबंधित चिकित्सकों, और SPUH कर्मचारियों को सूचित करना आवश्यक है जैसे आर्थिक सहायता में अनुरोध किया जा सकता है। </w:t>
      </w:r>
    </w:p>
    <w:p w:rsidR="001F4796" w:rsidRPr="00A955C1" w:rsidRDefault="006A4A36" w:rsidP="009A4762">
      <w:pPr>
        <w:spacing w:after="0" w:line="240" w:lineRule="auto"/>
        <w:jc w:val="both"/>
        <w:rPr>
          <w:rFonts w:eastAsia="Arial Unicode MS" w:cs="Mangal"/>
          <w:sz w:val="24"/>
          <w:szCs w:val="24"/>
          <w:cs/>
        </w:rPr>
      </w:pPr>
      <w:r w:rsidRPr="00A955C1">
        <w:rPr>
          <w:rFonts w:eastAsia="Arial Unicode MS" w:cs="Mangal"/>
          <w:sz w:val="24"/>
          <w:szCs w:val="24"/>
          <w:cs/>
        </w:rPr>
        <w:t xml:space="preserve"> </w:t>
      </w:r>
    </w:p>
    <w:p w:rsidR="00F75191" w:rsidRPr="00A955C1" w:rsidRDefault="00F75191" w:rsidP="009A4762">
      <w:pPr>
        <w:numPr>
          <w:ilvl w:val="0"/>
          <w:numId w:val="26"/>
        </w:numPr>
        <w:spacing w:after="0" w:line="240" w:lineRule="auto"/>
        <w:jc w:val="both"/>
        <w:rPr>
          <w:rFonts w:eastAsia="Arial Unicode MS" w:cs="Mangal"/>
          <w:b/>
          <w:bCs/>
          <w:sz w:val="24"/>
          <w:szCs w:val="24"/>
          <w:cs/>
        </w:rPr>
      </w:pPr>
      <w:r w:rsidRPr="00A955C1">
        <w:rPr>
          <w:rFonts w:eastAsia="Arial Unicode MS" w:cs="Mangal"/>
          <w:b/>
          <w:bCs/>
          <w:sz w:val="24"/>
          <w:szCs w:val="24"/>
          <w:cs/>
        </w:rPr>
        <w:t>चैरिटी केयर</w:t>
      </w:r>
    </w:p>
    <w:p w:rsidR="00C324F5" w:rsidRPr="00A955C1" w:rsidRDefault="00C324F5" w:rsidP="009A4762">
      <w:pPr>
        <w:spacing w:after="0" w:line="240" w:lineRule="auto"/>
        <w:ind w:left="720"/>
        <w:jc w:val="both"/>
        <w:rPr>
          <w:rFonts w:eastAsia="Arial Unicode MS" w:cs="Mangal"/>
          <w:b/>
          <w:bCs/>
          <w:sz w:val="24"/>
          <w:szCs w:val="24"/>
          <w:cs/>
        </w:rPr>
      </w:pPr>
    </w:p>
    <w:p w:rsidR="001F4796" w:rsidRPr="00A955C1" w:rsidRDefault="001F4796" w:rsidP="009A4762">
      <w:pPr>
        <w:spacing w:after="0" w:line="240" w:lineRule="auto"/>
        <w:jc w:val="both"/>
        <w:rPr>
          <w:rFonts w:eastAsia="Arial Unicode MS" w:cs="Mangal"/>
          <w:sz w:val="24"/>
          <w:szCs w:val="24"/>
          <w:cs/>
        </w:rPr>
      </w:pPr>
      <w:r w:rsidRPr="00A955C1">
        <w:rPr>
          <w:rFonts w:eastAsia="Arial Unicode MS" w:cs="Mangal"/>
          <w:sz w:val="24"/>
          <w:szCs w:val="24"/>
          <w:cs/>
        </w:rPr>
        <w:t xml:space="preserve">वे रोगी जो चिकित्सिय/न्यू जर्सी पारिवारिक सुरक्षा आवश्यकताओं पर खरे नहीं उतरते हैं उनकी बाद में न्यू जर्सी चैरिटी केयर कार्यक्रम में जांच की जाएगी: </w:t>
      </w:r>
    </w:p>
    <w:p w:rsidR="00C324F5" w:rsidRPr="00A955C1" w:rsidRDefault="00C324F5" w:rsidP="009A4762">
      <w:pPr>
        <w:spacing w:after="0" w:line="240" w:lineRule="auto"/>
        <w:jc w:val="both"/>
        <w:rPr>
          <w:rFonts w:eastAsia="Arial Unicode MS" w:cs="Mangal"/>
          <w:sz w:val="24"/>
          <w:szCs w:val="24"/>
          <w:cs/>
        </w:rPr>
      </w:pPr>
    </w:p>
    <w:p w:rsidR="001F4796" w:rsidRPr="00A955C1" w:rsidRDefault="001F4796" w:rsidP="009A4762">
      <w:pPr>
        <w:numPr>
          <w:ilvl w:val="0"/>
          <w:numId w:val="21"/>
        </w:numPr>
        <w:spacing w:after="0" w:line="240" w:lineRule="auto"/>
        <w:jc w:val="both"/>
        <w:rPr>
          <w:rFonts w:eastAsia="Arial Unicode MS" w:cs="Mangal"/>
          <w:sz w:val="24"/>
          <w:szCs w:val="24"/>
          <w:cs/>
        </w:rPr>
      </w:pPr>
      <w:r w:rsidRPr="00A955C1">
        <w:rPr>
          <w:rFonts w:eastAsia="Arial Unicode MS" w:cs="Mangal"/>
          <w:sz w:val="24"/>
          <w:szCs w:val="24"/>
          <w:cs/>
        </w:rPr>
        <w:t>मुफ्त केयर की योग्यता के लिए पारिवारिक आय (परिवार के आकार पर आधारित) को अवश्य ही संघीय गरीबी स्तर (FPL) से कम या बराबर होना चाहिए। एकल व्यक्तियों के लिए संपत्तियां $ 7,500 से अधिक नहीं होनी चाहिए और परिवार के लिए इसकी सीमा $ 15,000 से अधिक नहीं होनी चाहिए।</w:t>
      </w:r>
    </w:p>
    <w:p w:rsidR="00C324F5" w:rsidRPr="00A955C1" w:rsidRDefault="00C324F5" w:rsidP="009A4762">
      <w:pPr>
        <w:spacing w:after="0" w:line="240" w:lineRule="auto"/>
        <w:ind w:left="720"/>
        <w:jc w:val="both"/>
        <w:rPr>
          <w:rFonts w:eastAsia="Arial Unicode MS" w:cs="Mangal"/>
          <w:sz w:val="24"/>
          <w:szCs w:val="24"/>
          <w:cs/>
        </w:rPr>
      </w:pPr>
    </w:p>
    <w:p w:rsidR="0039639B" w:rsidRPr="00A955C1" w:rsidRDefault="00F75191" w:rsidP="009A4762">
      <w:pPr>
        <w:spacing w:after="0" w:line="240" w:lineRule="auto"/>
        <w:jc w:val="both"/>
        <w:rPr>
          <w:rFonts w:eastAsia="Arial Unicode MS" w:cs="Mangal"/>
          <w:sz w:val="24"/>
          <w:szCs w:val="24"/>
          <w:cs/>
        </w:rPr>
      </w:pPr>
      <w:r w:rsidRPr="00A955C1">
        <w:rPr>
          <w:rFonts w:eastAsia="Arial Unicode MS" w:cs="Mangal"/>
          <w:sz w:val="24"/>
          <w:szCs w:val="24"/>
          <w:cs/>
        </w:rPr>
        <w:lastRenderedPageBreak/>
        <w:t>आवेदनों को पूर्ण करने के लिए लाभार्थी को निम्न दस्तावेज अवश्य ही उपलब्ध कराने चाहिए:</w:t>
      </w:r>
    </w:p>
    <w:p w:rsidR="00C324F5" w:rsidRPr="00A955C1" w:rsidRDefault="00C324F5" w:rsidP="009A4762">
      <w:pPr>
        <w:spacing w:after="0" w:line="240" w:lineRule="auto"/>
        <w:jc w:val="both"/>
        <w:rPr>
          <w:rFonts w:eastAsia="Arial Unicode MS" w:cs="Mangal"/>
          <w:sz w:val="24"/>
          <w:szCs w:val="24"/>
          <w:cs/>
        </w:rPr>
      </w:pPr>
    </w:p>
    <w:p w:rsidR="0039639B" w:rsidRPr="00A955C1" w:rsidRDefault="0039639B" w:rsidP="009A4762">
      <w:pPr>
        <w:numPr>
          <w:ilvl w:val="0"/>
          <w:numId w:val="22"/>
        </w:numPr>
        <w:spacing w:after="0" w:line="240" w:lineRule="auto"/>
        <w:jc w:val="both"/>
        <w:rPr>
          <w:rFonts w:eastAsia="Arial Unicode MS" w:cs="Mangal"/>
          <w:sz w:val="24"/>
          <w:szCs w:val="24"/>
          <w:cs/>
        </w:rPr>
      </w:pPr>
      <w:r w:rsidRPr="00A955C1">
        <w:rPr>
          <w:rFonts w:eastAsia="Arial Unicode MS" w:cs="Mangal"/>
          <w:sz w:val="24"/>
          <w:szCs w:val="24"/>
          <w:cs/>
        </w:rPr>
        <w:t>रोगी और पारिवारिक पहचान के व्यवस्थित दस्तावेज;</w:t>
      </w:r>
    </w:p>
    <w:p w:rsidR="0039639B" w:rsidRPr="00A955C1" w:rsidRDefault="0039639B" w:rsidP="009A4762">
      <w:pPr>
        <w:numPr>
          <w:ilvl w:val="0"/>
          <w:numId w:val="22"/>
        </w:numPr>
        <w:spacing w:after="0" w:line="240" w:lineRule="auto"/>
        <w:jc w:val="both"/>
        <w:rPr>
          <w:rFonts w:eastAsia="Arial Unicode MS" w:cs="Mangal"/>
          <w:sz w:val="24"/>
          <w:szCs w:val="24"/>
          <w:cs/>
        </w:rPr>
      </w:pPr>
      <w:r w:rsidRPr="00A955C1">
        <w:rPr>
          <w:rFonts w:eastAsia="Arial Unicode MS" w:cs="Mangal"/>
          <w:sz w:val="24"/>
          <w:szCs w:val="24"/>
          <w:cs/>
        </w:rPr>
        <w:t>न्यू जर्सी निवासी होने का प्रमाण (सेवा की तिथि पर) (ध्यान दें:</w:t>
      </w:r>
      <w:r w:rsidRPr="00A955C1">
        <w:rPr>
          <w:rFonts w:eastAsia="Arial Unicode MS" w:cs="Mangal"/>
          <w:i/>
          <w:iCs/>
          <w:sz w:val="24"/>
          <w:szCs w:val="24"/>
          <w:cs/>
        </w:rPr>
        <w:t xml:space="preserve"> आपातकालीन केयर के लिए इसकी आवश्यकता नहीं है),</w:t>
      </w:r>
    </w:p>
    <w:p w:rsidR="0039639B" w:rsidRPr="00A955C1" w:rsidRDefault="00DB2110" w:rsidP="009A4762">
      <w:pPr>
        <w:numPr>
          <w:ilvl w:val="0"/>
          <w:numId w:val="22"/>
        </w:numPr>
        <w:spacing w:after="0" w:line="240" w:lineRule="auto"/>
        <w:jc w:val="both"/>
        <w:rPr>
          <w:rFonts w:eastAsia="Arial Unicode MS" w:cs="Mangal"/>
          <w:sz w:val="24"/>
          <w:szCs w:val="24"/>
          <w:cs/>
        </w:rPr>
      </w:pPr>
      <w:r w:rsidRPr="00A955C1">
        <w:rPr>
          <w:rFonts w:eastAsia="Arial Unicode MS" w:cs="Mangal"/>
          <w:sz w:val="24"/>
          <w:szCs w:val="24"/>
          <w:cs/>
        </w:rPr>
        <w:t>कुल आय का प्रमाण; औऱ</w:t>
      </w:r>
    </w:p>
    <w:p w:rsidR="00DB2110" w:rsidRPr="00A955C1" w:rsidRDefault="00DB2110" w:rsidP="009A4762">
      <w:pPr>
        <w:numPr>
          <w:ilvl w:val="0"/>
          <w:numId w:val="22"/>
        </w:numPr>
        <w:spacing w:after="0" w:line="240" w:lineRule="auto"/>
        <w:jc w:val="both"/>
        <w:rPr>
          <w:rFonts w:eastAsia="Arial Unicode MS" w:cs="Mangal"/>
          <w:sz w:val="24"/>
          <w:szCs w:val="24"/>
          <w:cs/>
        </w:rPr>
      </w:pPr>
      <w:r w:rsidRPr="00A955C1">
        <w:rPr>
          <w:rFonts w:eastAsia="Arial Unicode MS" w:cs="Mangal"/>
          <w:sz w:val="24"/>
          <w:szCs w:val="24"/>
          <w:cs/>
        </w:rPr>
        <w:t>संपत्तियों का प्रमाण (सेवा की तिथि पर)।</w:t>
      </w:r>
    </w:p>
    <w:p w:rsidR="00C324F5" w:rsidRPr="00A955C1" w:rsidRDefault="00C324F5" w:rsidP="009A4762">
      <w:pPr>
        <w:spacing w:after="0" w:line="240" w:lineRule="auto"/>
        <w:ind w:left="720"/>
        <w:jc w:val="both"/>
        <w:rPr>
          <w:rFonts w:eastAsia="Arial Unicode MS" w:cs="Mangal"/>
          <w:sz w:val="24"/>
          <w:szCs w:val="24"/>
          <w:cs/>
        </w:rPr>
      </w:pPr>
    </w:p>
    <w:p w:rsidR="00DB2110" w:rsidRPr="00A955C1" w:rsidRDefault="00F75191" w:rsidP="009A4762">
      <w:pPr>
        <w:keepNext/>
        <w:keepLines/>
        <w:spacing w:after="0" w:line="240" w:lineRule="auto"/>
        <w:jc w:val="both"/>
        <w:rPr>
          <w:rFonts w:eastAsia="Arial Unicode MS" w:cs="Mangal"/>
          <w:b/>
          <w:bCs/>
          <w:sz w:val="24"/>
          <w:szCs w:val="24"/>
          <w:u w:val="single"/>
          <w:cs/>
        </w:rPr>
      </w:pPr>
      <w:r w:rsidRPr="00A955C1">
        <w:rPr>
          <w:rFonts w:eastAsia="Arial Unicode MS" w:cs="Mangal"/>
          <w:b/>
          <w:bCs/>
          <w:sz w:val="24"/>
          <w:szCs w:val="24"/>
          <w:u w:val="single"/>
          <w:cs/>
        </w:rPr>
        <w:t xml:space="preserve">आवेदन के समय आवश्यक दस्तावेजों की एक पूर्ण सूची उपलब्ध कराई जाएगी। </w:t>
      </w:r>
    </w:p>
    <w:p w:rsidR="00C324F5" w:rsidRPr="00A955C1" w:rsidRDefault="00C324F5" w:rsidP="009A4762">
      <w:pPr>
        <w:keepNext/>
        <w:keepLines/>
        <w:spacing w:after="0" w:line="240" w:lineRule="auto"/>
        <w:jc w:val="both"/>
        <w:rPr>
          <w:rFonts w:eastAsia="Arial Unicode MS" w:cs="Mangal"/>
          <w:b/>
          <w:bCs/>
          <w:sz w:val="24"/>
          <w:szCs w:val="24"/>
          <w:u w:val="single"/>
          <w:cs/>
        </w:rPr>
      </w:pPr>
    </w:p>
    <w:p w:rsidR="0039639B" w:rsidRPr="00A955C1" w:rsidRDefault="0039639B" w:rsidP="009A4762">
      <w:pPr>
        <w:keepNext/>
        <w:keepLines/>
        <w:spacing w:after="0" w:line="240" w:lineRule="auto"/>
        <w:jc w:val="both"/>
        <w:rPr>
          <w:rFonts w:eastAsia="Arial Unicode MS" w:cs="Mangal"/>
          <w:sz w:val="24"/>
          <w:szCs w:val="24"/>
          <w:cs/>
        </w:rPr>
      </w:pPr>
      <w:r w:rsidRPr="00A955C1">
        <w:rPr>
          <w:rFonts w:eastAsia="Arial Unicode MS" w:cs="Mangal"/>
          <w:sz w:val="24"/>
          <w:szCs w:val="24"/>
          <w:cs/>
        </w:rPr>
        <w:t xml:space="preserve">आवेदन की पूर्णता पर, SPUH दस (10) दिवसों के भीतर एक FAP-योग्यता निर्धारण जांच कराएगा। यदि आवेदन आंशिक रूप से अपूर्ण है, तो SPUH लिखित निरस्तीकरण जारी करेगा जिसमें स्वीकृति के लिए आवश्यक दस्तावेज का विवरण होगा। SPUH सेवा की तिथि से चौबीस (24) महीनों की अवधि की अनुमति देता है जिसके भीतर लाभार्थी आवेदन पूर्ण कर सकता है। </w:t>
      </w:r>
    </w:p>
    <w:p w:rsidR="00C324F5" w:rsidRPr="00A955C1" w:rsidRDefault="0039639B" w:rsidP="009A4762">
      <w:pPr>
        <w:keepNext/>
        <w:keepLines/>
        <w:spacing w:after="0" w:line="240" w:lineRule="auto"/>
        <w:jc w:val="both"/>
        <w:rPr>
          <w:rFonts w:eastAsia="Arial Unicode MS" w:cs="Mangal"/>
          <w:sz w:val="24"/>
          <w:szCs w:val="24"/>
          <w:cs/>
        </w:rPr>
      </w:pPr>
      <w:r w:rsidRPr="00A955C1">
        <w:rPr>
          <w:rFonts w:eastAsia="Arial Unicode MS" w:cs="Mangal"/>
          <w:sz w:val="24"/>
          <w:szCs w:val="24"/>
          <w:cs/>
        </w:rPr>
        <w:t>योग्यता निर्णय के समय हम सभी खाता अवशेषों की समीक्षा करेंगे और यदि लागू हो तो आवश्यक अवशेष समायोजनो और वापसियों को जारी करते हैं।</w:t>
      </w:r>
    </w:p>
    <w:p w:rsidR="0039639B" w:rsidRPr="00A955C1" w:rsidRDefault="0039639B" w:rsidP="009A4762">
      <w:pPr>
        <w:spacing w:after="0" w:line="240" w:lineRule="auto"/>
        <w:jc w:val="both"/>
        <w:rPr>
          <w:rFonts w:eastAsia="Arial Unicode MS" w:cs="Mangal"/>
          <w:b/>
          <w:bCs/>
          <w:sz w:val="24"/>
          <w:szCs w:val="24"/>
          <w:u w:val="single"/>
          <w:cs/>
        </w:rPr>
      </w:pPr>
    </w:p>
    <w:p w:rsidR="00D664EA" w:rsidRPr="00A955C1" w:rsidRDefault="00DB2110" w:rsidP="009A4762">
      <w:pPr>
        <w:spacing w:after="0" w:line="240" w:lineRule="auto"/>
        <w:jc w:val="both"/>
        <w:rPr>
          <w:rFonts w:eastAsia="Arial Unicode MS" w:cs="Mangal"/>
          <w:b/>
          <w:bCs/>
          <w:sz w:val="24"/>
          <w:szCs w:val="24"/>
          <w:cs/>
        </w:rPr>
      </w:pPr>
      <w:r w:rsidRPr="00A955C1">
        <w:rPr>
          <w:rFonts w:eastAsia="Arial Unicode MS" w:cs="Mangal"/>
          <w:b/>
          <w:bCs/>
          <w:sz w:val="24"/>
          <w:szCs w:val="24"/>
          <w:u w:val="single"/>
          <w:cs/>
        </w:rPr>
        <w:t>आर्थित सहायता कार्यक्रम:</w:t>
      </w:r>
    </w:p>
    <w:p w:rsidR="00C324F5" w:rsidRPr="00A955C1" w:rsidRDefault="00C324F5" w:rsidP="009A4762">
      <w:pPr>
        <w:spacing w:after="0" w:line="240" w:lineRule="auto"/>
        <w:jc w:val="both"/>
        <w:rPr>
          <w:rFonts w:eastAsia="Arial Unicode MS" w:cs="Mangal"/>
          <w:b/>
          <w:bCs/>
          <w:sz w:val="24"/>
          <w:szCs w:val="24"/>
          <w:cs/>
        </w:rPr>
      </w:pPr>
    </w:p>
    <w:p w:rsidR="00F3152D" w:rsidRPr="00A955C1" w:rsidRDefault="00F3152D" w:rsidP="009A4762">
      <w:pPr>
        <w:spacing w:after="0" w:line="240" w:lineRule="auto"/>
        <w:jc w:val="both"/>
        <w:rPr>
          <w:rFonts w:eastAsia="Arial Unicode MS" w:cs="Mangal"/>
          <w:sz w:val="24"/>
          <w:szCs w:val="24"/>
          <w:cs/>
        </w:rPr>
      </w:pPr>
      <w:r w:rsidRPr="00A955C1">
        <w:rPr>
          <w:rFonts w:eastAsia="Arial Unicode MS" w:cs="Mangal"/>
          <w:sz w:val="24"/>
          <w:szCs w:val="24"/>
          <w:cs/>
        </w:rPr>
        <w:t>FAP के लिए किसी भी लिखित आवेदन की आवश्यकता नहीं होती है, लेकिन हम एकत्र किए गए डेटा (सभी संभावित आंतरिक और बाह्य स्रोतों से) का प्रयोग चैरिटी केयर या अन्य सरकारी कार्यक्रमों के लिए योग्यता निर्धारित करने के लिए करेगे जिससे उस उचित दर का निर्धारण किया जा के जिसके लिए वे योग्य हैं।</w:t>
      </w:r>
    </w:p>
    <w:p w:rsidR="00C324F5" w:rsidRPr="00A955C1" w:rsidRDefault="00C324F5" w:rsidP="009A4762">
      <w:pPr>
        <w:spacing w:after="0" w:line="240" w:lineRule="auto"/>
        <w:jc w:val="both"/>
        <w:rPr>
          <w:rFonts w:eastAsia="Arial Unicode MS" w:cs="Mangal"/>
          <w:sz w:val="24"/>
          <w:szCs w:val="24"/>
          <w:cs/>
        </w:rPr>
      </w:pPr>
    </w:p>
    <w:p w:rsidR="00F3152D" w:rsidRPr="00A955C1" w:rsidRDefault="003B4BA4" w:rsidP="009A4762">
      <w:pPr>
        <w:spacing w:after="0" w:line="240" w:lineRule="auto"/>
        <w:jc w:val="both"/>
        <w:rPr>
          <w:rFonts w:eastAsia="Arial Unicode MS" w:cs="Mangal"/>
          <w:spacing w:val="-6"/>
          <w:sz w:val="24"/>
          <w:szCs w:val="24"/>
          <w:cs/>
        </w:rPr>
      </w:pPr>
      <w:r w:rsidRPr="00A955C1">
        <w:rPr>
          <w:rFonts w:eastAsia="Arial Unicode MS" w:cs="Mangal"/>
          <w:spacing w:val="-6"/>
          <w:sz w:val="24"/>
          <w:szCs w:val="24"/>
          <w:cs/>
        </w:rPr>
        <w:t>SPUH रिले हेल्थ क्लिरेंस उत्पाद के जरिए तृतीय पक्ष सुरक्षा के लिए योग्यता की पुष्टि करता है।</w:t>
      </w:r>
    </w:p>
    <w:p w:rsidR="00F3152D" w:rsidRPr="00A955C1" w:rsidRDefault="00F3152D" w:rsidP="009A4762">
      <w:pPr>
        <w:spacing w:after="0" w:line="240" w:lineRule="auto"/>
        <w:jc w:val="both"/>
        <w:rPr>
          <w:rFonts w:eastAsia="Arial Unicode MS" w:cs="Mangal"/>
          <w:sz w:val="24"/>
          <w:szCs w:val="24"/>
          <w:cs/>
        </w:rPr>
      </w:pPr>
    </w:p>
    <w:p w:rsidR="00A51346" w:rsidRPr="00A955C1" w:rsidRDefault="006A4A36" w:rsidP="009A4762">
      <w:pPr>
        <w:spacing w:after="0" w:line="240" w:lineRule="auto"/>
        <w:jc w:val="both"/>
        <w:rPr>
          <w:rFonts w:eastAsia="Arial Unicode MS" w:cs="Mangal"/>
          <w:sz w:val="24"/>
          <w:szCs w:val="24"/>
          <w:cs/>
        </w:rPr>
      </w:pPr>
      <w:r w:rsidRPr="00A955C1">
        <w:rPr>
          <w:rFonts w:eastAsia="Arial Unicode MS" w:cs="Mangal"/>
          <w:sz w:val="24"/>
          <w:szCs w:val="24"/>
          <w:cs/>
        </w:rPr>
        <w:t xml:space="preserve">सभी रोगी जो राज्य और संघीय सहायता कार्यक्रम, अनुपालन विफलता, या भुगतान क्षमता सुरक्षा अधिनियम के तहत न्यूनतम आवश्यक सुरक्षा के लिए अयोग्य (या इसके लिए साइन-अप </w:t>
      </w:r>
      <w:r w:rsidRPr="00A955C1">
        <w:rPr>
          <w:rFonts w:eastAsia="Arial Unicode MS" w:cs="Mangal"/>
          <w:sz w:val="24"/>
          <w:szCs w:val="24"/>
          <w:cs/>
        </w:rPr>
        <w:lastRenderedPageBreak/>
        <w:t>किए हैं) हैं वे अयोग्यता के कारण स्वंय-भुगतान करने के लिए छूट जाते हैं, वे आंशिक रूप आर्थिक सहायता के लिए योग्य हो जाएंगे और उनके शुल्क घटकर रह जाएंगे:</w:t>
      </w:r>
    </w:p>
    <w:p w:rsidR="00A51346" w:rsidRPr="00A955C1" w:rsidRDefault="00A51346" w:rsidP="009A4762">
      <w:pPr>
        <w:spacing w:after="0" w:line="240" w:lineRule="auto"/>
        <w:jc w:val="both"/>
        <w:rPr>
          <w:rFonts w:eastAsia="Arial Unicode MS" w:cs="Mangal"/>
          <w:sz w:val="24"/>
          <w:szCs w:val="24"/>
          <w:cs/>
        </w:rPr>
      </w:pPr>
    </w:p>
    <w:p w:rsidR="00E55D76" w:rsidRPr="00A955C1" w:rsidRDefault="00E55D76" w:rsidP="009A4762">
      <w:pPr>
        <w:numPr>
          <w:ilvl w:val="0"/>
          <w:numId w:val="35"/>
        </w:numPr>
        <w:spacing w:after="0" w:line="240" w:lineRule="auto"/>
        <w:jc w:val="both"/>
        <w:rPr>
          <w:rFonts w:eastAsia="Arial Unicode MS" w:cs="Mangal"/>
          <w:sz w:val="24"/>
          <w:szCs w:val="24"/>
          <w:cs/>
        </w:rPr>
      </w:pPr>
      <w:r w:rsidRPr="00A955C1">
        <w:rPr>
          <w:rFonts w:eastAsia="Arial Unicode MS" w:cs="Mangal"/>
          <w:sz w:val="24"/>
          <w:szCs w:val="24"/>
          <w:cs/>
        </w:rPr>
        <w:t>न्यू जर्सी स्लाइडिंग स्केल के आधार आंकलित की गई राशि, यदि वे FPL की 201% से 300% की सीमा में आते हैं,</w:t>
      </w:r>
    </w:p>
    <w:p w:rsidR="00CB2BA3" w:rsidRPr="00A955C1" w:rsidRDefault="00A51346" w:rsidP="009A4762">
      <w:pPr>
        <w:numPr>
          <w:ilvl w:val="0"/>
          <w:numId w:val="27"/>
        </w:numPr>
        <w:spacing w:after="0" w:line="240" w:lineRule="auto"/>
        <w:jc w:val="both"/>
        <w:rPr>
          <w:rFonts w:eastAsia="Arial Unicode MS" w:cs="Mangal"/>
          <w:sz w:val="24"/>
          <w:szCs w:val="24"/>
          <w:cs/>
        </w:rPr>
      </w:pPr>
      <w:r w:rsidRPr="00A955C1">
        <w:rPr>
          <w:rFonts w:eastAsia="Arial Unicode MS" w:cs="Mangal"/>
          <w:sz w:val="24"/>
          <w:szCs w:val="24"/>
          <w:cs/>
        </w:rPr>
        <w:t>यदि वे FPL की 301% से 500% की सीमा में आते हैं तो मेडिकेयर का 115% या</w:t>
      </w:r>
    </w:p>
    <w:p w:rsidR="00CB2BA3" w:rsidRPr="00A955C1" w:rsidRDefault="008E7EED" w:rsidP="009A4762">
      <w:pPr>
        <w:numPr>
          <w:ilvl w:val="0"/>
          <w:numId w:val="27"/>
        </w:numPr>
        <w:spacing w:after="0" w:line="240" w:lineRule="auto"/>
        <w:jc w:val="both"/>
        <w:rPr>
          <w:rFonts w:eastAsia="Arial Unicode MS" w:cs="Mangal"/>
          <w:sz w:val="24"/>
          <w:szCs w:val="24"/>
          <w:cs/>
        </w:rPr>
      </w:pPr>
      <w:r w:rsidRPr="00A955C1">
        <w:rPr>
          <w:rFonts w:eastAsia="Arial Unicode MS" w:cs="Mangal"/>
          <w:sz w:val="24"/>
          <w:szCs w:val="24"/>
          <w:cs/>
        </w:rPr>
        <w:t xml:space="preserve">सामान्यतौर पर बिलिंग राशि (AGB) प्रतिशत जैसा </w:t>
      </w:r>
      <w:r w:rsidRPr="00A955C1">
        <w:rPr>
          <w:rFonts w:eastAsia="Arial Unicode MS" w:cs="Mangal"/>
          <w:b/>
          <w:bCs/>
          <w:sz w:val="24"/>
          <w:szCs w:val="24"/>
          <w:u w:val="single"/>
          <w:cs/>
        </w:rPr>
        <w:t>दस्तावेज I</w:t>
      </w:r>
      <w:r w:rsidRPr="00A955C1">
        <w:rPr>
          <w:rFonts w:eastAsia="Arial Unicode MS" w:cs="Mangal"/>
          <w:sz w:val="24"/>
          <w:szCs w:val="24"/>
          <w:cs/>
        </w:rPr>
        <w:t xml:space="preserve"> में परिभाषित किया गया है। </w:t>
      </w:r>
    </w:p>
    <w:p w:rsidR="0020345D" w:rsidRPr="00A955C1" w:rsidRDefault="0020345D" w:rsidP="009A4762">
      <w:pPr>
        <w:spacing w:after="0" w:line="240" w:lineRule="auto"/>
        <w:jc w:val="both"/>
        <w:rPr>
          <w:rFonts w:eastAsia="Arial Unicode MS" w:cs="Mangal"/>
          <w:sz w:val="24"/>
          <w:szCs w:val="24"/>
          <w:cs/>
        </w:rPr>
      </w:pPr>
    </w:p>
    <w:p w:rsidR="00F75AF8" w:rsidRPr="00A955C1" w:rsidRDefault="00066001" w:rsidP="009A4762">
      <w:pPr>
        <w:spacing w:after="0" w:line="240" w:lineRule="auto"/>
        <w:jc w:val="both"/>
        <w:rPr>
          <w:rFonts w:eastAsia="Arial Unicode MS" w:cs="Mangal"/>
          <w:sz w:val="24"/>
          <w:szCs w:val="24"/>
          <w:cs/>
        </w:rPr>
      </w:pPr>
      <w:r w:rsidRPr="00A955C1">
        <w:rPr>
          <w:rFonts w:eastAsia="Arial Unicode MS" w:cs="Mangal"/>
          <w:sz w:val="24"/>
          <w:szCs w:val="24"/>
          <w:cs/>
        </w:rPr>
        <w:t xml:space="preserve">FAP-योग्यता बिलिंग और संग्रहण चक्र में किसी भी समय अपडेट की जा सकती है। </w:t>
      </w:r>
    </w:p>
    <w:p w:rsidR="00081F47" w:rsidRPr="00A955C1" w:rsidRDefault="00081F47" w:rsidP="009A4762">
      <w:pPr>
        <w:spacing w:after="0" w:line="240" w:lineRule="auto"/>
        <w:jc w:val="both"/>
        <w:rPr>
          <w:rFonts w:eastAsia="Arial Unicode MS" w:cs="Mangal"/>
          <w:sz w:val="24"/>
          <w:szCs w:val="24"/>
          <w:cs/>
        </w:rPr>
      </w:pPr>
    </w:p>
    <w:p w:rsidR="00081F47" w:rsidRPr="00A955C1" w:rsidRDefault="007F02D9" w:rsidP="000D0E6B">
      <w:pPr>
        <w:spacing w:after="0" w:line="240" w:lineRule="auto"/>
        <w:jc w:val="both"/>
        <w:rPr>
          <w:rFonts w:eastAsia="Arial Unicode MS" w:cs="Mangal"/>
          <w:sz w:val="24"/>
          <w:szCs w:val="24"/>
          <w:cs/>
        </w:rPr>
      </w:pPr>
      <w:r w:rsidRPr="00A955C1">
        <w:rPr>
          <w:rFonts w:eastAsia="Arial Unicode MS" w:cs="Mangal"/>
          <w:sz w:val="24"/>
          <w:szCs w:val="24"/>
          <w:cs/>
        </w:rPr>
        <w:t>कोई एकल व्यक्ति जो संभावित रूप से FAP के अंर्तगत उपलब्ध सबसे सामान्य सहायता से कम प्राप्त करने के लिए निर्धारित किया गया है उसे निम्न प्रदान किए जाएंगे:</w:t>
      </w:r>
    </w:p>
    <w:p w:rsidR="00081F47" w:rsidRPr="00A955C1" w:rsidRDefault="00081F47" w:rsidP="009A4762">
      <w:pPr>
        <w:spacing w:after="0" w:line="240" w:lineRule="auto"/>
        <w:jc w:val="both"/>
        <w:rPr>
          <w:rFonts w:eastAsia="Arial Unicode MS" w:cs="Mangal"/>
          <w:sz w:val="24"/>
          <w:szCs w:val="24"/>
          <w:cs/>
        </w:rPr>
      </w:pPr>
    </w:p>
    <w:p w:rsidR="00081F47" w:rsidRPr="00A955C1" w:rsidRDefault="00081F47" w:rsidP="00A83701">
      <w:pPr>
        <w:pStyle w:val="ListParagraph"/>
        <w:numPr>
          <w:ilvl w:val="0"/>
          <w:numId w:val="32"/>
        </w:numPr>
        <w:spacing w:after="0" w:line="240" w:lineRule="auto"/>
        <w:ind w:left="720"/>
        <w:contextualSpacing/>
        <w:jc w:val="both"/>
        <w:rPr>
          <w:rFonts w:eastAsia="Arial Unicode MS" w:cs="Mangal"/>
          <w:sz w:val="24"/>
          <w:szCs w:val="24"/>
          <w:cs/>
        </w:rPr>
      </w:pPr>
      <w:r w:rsidRPr="00A955C1">
        <w:rPr>
          <w:rFonts w:eastAsia="Arial Unicode MS" w:cs="Mangal"/>
          <w:sz w:val="24"/>
          <w:szCs w:val="24"/>
          <w:cs/>
        </w:rPr>
        <w:t>संभावित FAP-योग्यता निर्धारण के आधार के लिए नोटिस और व्याख्या करें कि कैसे वे अधिक सामान्य सहायता के लिए अनुरोध कर सकते हैं;</w:t>
      </w:r>
    </w:p>
    <w:p w:rsidR="00081F47" w:rsidRPr="00A955C1" w:rsidRDefault="00081F47" w:rsidP="009A4762">
      <w:pPr>
        <w:pStyle w:val="ListParagraph"/>
        <w:spacing w:after="0" w:line="240" w:lineRule="auto"/>
        <w:ind w:left="360" w:hanging="1080"/>
        <w:jc w:val="both"/>
        <w:rPr>
          <w:rFonts w:eastAsia="Arial Unicode MS" w:cs="Mangal"/>
          <w:sz w:val="24"/>
          <w:szCs w:val="24"/>
          <w:cs/>
        </w:rPr>
      </w:pPr>
    </w:p>
    <w:p w:rsidR="00081F47" w:rsidRPr="00A955C1" w:rsidRDefault="007F02D9" w:rsidP="00A83701">
      <w:pPr>
        <w:pStyle w:val="ListParagraph"/>
        <w:numPr>
          <w:ilvl w:val="0"/>
          <w:numId w:val="32"/>
        </w:numPr>
        <w:spacing w:after="0" w:line="240" w:lineRule="auto"/>
        <w:ind w:left="720"/>
        <w:contextualSpacing/>
        <w:jc w:val="both"/>
        <w:rPr>
          <w:rFonts w:eastAsia="Arial Unicode MS" w:cs="Mangal"/>
          <w:sz w:val="24"/>
          <w:szCs w:val="24"/>
          <w:cs/>
        </w:rPr>
      </w:pPr>
      <w:r w:rsidRPr="00A955C1">
        <w:rPr>
          <w:rFonts w:eastAsia="Arial Unicode MS" w:cs="Mangal"/>
          <w:sz w:val="24"/>
          <w:szCs w:val="24"/>
          <w:cs/>
        </w:rPr>
        <w:t>असामान्य संग्रहण कार्यवाहियों ("ECAs") से पूर्व अधिक सामान्य सहायता के अनुरोध के लिए, वाजिब समय-सीमा जो सामान्य तौर पर 30 दिनों की होती है; और</w:t>
      </w:r>
    </w:p>
    <w:p w:rsidR="00081F47" w:rsidRPr="00A955C1" w:rsidRDefault="00081F47" w:rsidP="009A4762">
      <w:pPr>
        <w:pStyle w:val="ListParagraph"/>
        <w:spacing w:after="0" w:line="240" w:lineRule="auto"/>
        <w:jc w:val="both"/>
        <w:rPr>
          <w:rFonts w:eastAsia="Arial Unicode MS" w:cs="Mangal"/>
          <w:sz w:val="24"/>
          <w:szCs w:val="24"/>
          <w:cs/>
        </w:rPr>
      </w:pPr>
    </w:p>
    <w:p w:rsidR="00081F47" w:rsidRPr="00A955C1" w:rsidRDefault="007F02D9" w:rsidP="00A83701">
      <w:pPr>
        <w:pStyle w:val="ListParagraph"/>
        <w:numPr>
          <w:ilvl w:val="0"/>
          <w:numId w:val="32"/>
        </w:numPr>
        <w:spacing w:after="0" w:line="240" w:lineRule="auto"/>
        <w:ind w:left="720"/>
        <w:contextualSpacing/>
        <w:jc w:val="both"/>
        <w:rPr>
          <w:rFonts w:eastAsia="Arial Unicode MS" w:cs="Mangal"/>
          <w:sz w:val="24"/>
          <w:szCs w:val="24"/>
          <w:cs/>
        </w:rPr>
      </w:pPr>
      <w:r w:rsidRPr="00A955C1">
        <w:rPr>
          <w:rFonts w:eastAsia="Arial Unicode MS" w:cs="Mangal"/>
          <w:sz w:val="24"/>
          <w:szCs w:val="24"/>
          <w:cs/>
        </w:rPr>
        <w:t xml:space="preserve">एकल व्यक्तियों के FAP-योग्यता स्तर का एक पुर्न-निर्धारण, यदि उनसे अधिक सामान्य सहायताओं का अनुरोध प्राप्त होता है। </w:t>
      </w:r>
      <w:r w:rsidRPr="00A955C1">
        <w:rPr>
          <w:rFonts w:eastAsia="Arial Unicode MS" w:cs="Mangal"/>
          <w:cs/>
        </w:rPr>
        <w:tab/>
      </w:r>
    </w:p>
    <w:p w:rsidR="007F02D9" w:rsidRPr="00A955C1" w:rsidRDefault="007F02D9" w:rsidP="009A4762">
      <w:pPr>
        <w:spacing w:after="0" w:line="240" w:lineRule="auto"/>
        <w:jc w:val="both"/>
        <w:rPr>
          <w:rFonts w:eastAsia="Arial Unicode MS" w:cs="Mangal"/>
          <w:sz w:val="24"/>
          <w:szCs w:val="24"/>
          <w:cs/>
        </w:rPr>
      </w:pPr>
    </w:p>
    <w:p w:rsidR="00F75AF8" w:rsidRPr="00A955C1" w:rsidRDefault="00F75AF8" w:rsidP="009A4762">
      <w:pPr>
        <w:numPr>
          <w:ilvl w:val="0"/>
          <w:numId w:val="41"/>
        </w:numPr>
        <w:spacing w:after="0" w:line="240" w:lineRule="auto"/>
        <w:ind w:left="360"/>
        <w:jc w:val="both"/>
        <w:rPr>
          <w:rFonts w:eastAsia="Arial Unicode MS" w:cs="Mangal"/>
          <w:b/>
          <w:bCs/>
          <w:sz w:val="24"/>
          <w:szCs w:val="24"/>
          <w:cs/>
        </w:rPr>
      </w:pPr>
      <w:r w:rsidRPr="00A955C1">
        <w:rPr>
          <w:rFonts w:eastAsia="Arial Unicode MS" w:cs="Mangal"/>
          <w:b/>
          <w:bCs/>
          <w:sz w:val="24"/>
          <w:szCs w:val="24"/>
          <w:cs/>
        </w:rPr>
        <w:t>बीमित रोगी</w:t>
      </w:r>
    </w:p>
    <w:p w:rsidR="00C324F5" w:rsidRPr="00A955C1" w:rsidRDefault="00C324F5" w:rsidP="009A4762">
      <w:pPr>
        <w:spacing w:after="0" w:line="240" w:lineRule="auto"/>
        <w:ind w:left="360"/>
        <w:jc w:val="both"/>
        <w:rPr>
          <w:rFonts w:eastAsia="Arial Unicode MS" w:cs="Mangal"/>
          <w:b/>
          <w:bCs/>
          <w:sz w:val="24"/>
          <w:szCs w:val="24"/>
          <w:cs/>
        </w:rPr>
      </w:pPr>
    </w:p>
    <w:p w:rsidR="00B30CAA" w:rsidRPr="00A955C1" w:rsidRDefault="0020345D" w:rsidP="009A4762">
      <w:pPr>
        <w:spacing w:after="0" w:line="240" w:lineRule="auto"/>
        <w:jc w:val="both"/>
        <w:rPr>
          <w:rFonts w:eastAsia="Arial Unicode MS" w:cs="Mangal"/>
          <w:sz w:val="24"/>
          <w:szCs w:val="24"/>
          <w:cs/>
        </w:rPr>
      </w:pPr>
      <w:r w:rsidRPr="00A955C1">
        <w:rPr>
          <w:rFonts w:eastAsia="Arial Unicode MS" w:cs="Mangal"/>
          <w:sz w:val="24"/>
          <w:szCs w:val="24"/>
          <w:cs/>
        </w:rPr>
        <w:t>सक्रिय स्वास्थ्य सुरक्षा बीमा के साथ सभी FAP योग्य रोगी AGB से अधिक भुगतान करने के लिए व्यक्तिगत रूप से जिम्मेदार नहीं होंगे, इसे नीचे बताया गया है, इसमें वे सभी शुल्क जो स्वास्थ्य बीमा प्रदाता द्वारा उनके खातों पर लगाया जा रहा है।</w:t>
      </w:r>
    </w:p>
    <w:p w:rsidR="00C324F5" w:rsidRPr="00A955C1" w:rsidRDefault="00B30CAA" w:rsidP="009A4762">
      <w:pPr>
        <w:spacing w:after="0" w:line="240" w:lineRule="auto"/>
        <w:jc w:val="both"/>
        <w:rPr>
          <w:rFonts w:eastAsia="Arial Unicode MS" w:cs="Mangal"/>
          <w:sz w:val="24"/>
          <w:szCs w:val="24"/>
          <w:cs/>
        </w:rPr>
      </w:pPr>
      <w:r w:rsidRPr="00A955C1">
        <w:rPr>
          <w:rFonts w:eastAsia="Arial Unicode MS" w:cs="Mangal"/>
          <w:sz w:val="24"/>
          <w:szCs w:val="24"/>
          <w:cs/>
        </w:rPr>
        <w:t>उस मामले में जहाँ रोगी बीमित है और बीमा कुल लागत को 100% कवर नहीं करता है, रोगी मुफ्त या छूट युक्त सुरक्षा के लिए भी योग्य हो सकता है।</w:t>
      </w:r>
    </w:p>
    <w:p w:rsidR="006A4A36" w:rsidRPr="00A955C1" w:rsidRDefault="00E96FC2" w:rsidP="00A955C1">
      <w:pPr>
        <w:numPr>
          <w:ilvl w:val="0"/>
          <w:numId w:val="2"/>
        </w:numPr>
        <w:spacing w:before="240" w:after="0" w:line="240" w:lineRule="auto"/>
        <w:ind w:left="360" w:hanging="360"/>
        <w:rPr>
          <w:rFonts w:eastAsia="Arial Unicode MS" w:cs="Mangal"/>
          <w:b/>
          <w:bCs/>
          <w:sz w:val="24"/>
          <w:szCs w:val="24"/>
          <w:cs/>
        </w:rPr>
      </w:pPr>
      <w:r w:rsidRPr="00A955C1">
        <w:rPr>
          <w:rFonts w:eastAsia="Arial Unicode MS" w:cs="Mangal"/>
          <w:b/>
          <w:bCs/>
          <w:sz w:val="24"/>
          <w:szCs w:val="24"/>
          <w:cs/>
        </w:rPr>
        <w:lastRenderedPageBreak/>
        <w:t xml:space="preserve">शुल्क आंकलन के लिए आधार </w:t>
      </w:r>
      <w:r w:rsidRPr="00A955C1">
        <w:rPr>
          <w:rFonts w:eastAsia="Arial Unicode MS" w:cs="Mangal"/>
          <w:b/>
          <w:bCs/>
          <w:sz w:val="24"/>
          <w:szCs w:val="24"/>
          <w:cs/>
        </w:rPr>
        <w:br/>
        <w:t>सामान्य तौर पर बिल किए गए भुगतान के लिए आर्थिक सहायता कार्यक्रम:</w:t>
      </w:r>
    </w:p>
    <w:p w:rsidR="00C324F5" w:rsidRPr="00A955C1" w:rsidRDefault="00C324F5" w:rsidP="009A4762">
      <w:pPr>
        <w:spacing w:after="0" w:line="240" w:lineRule="auto"/>
        <w:ind w:left="360"/>
        <w:jc w:val="both"/>
        <w:rPr>
          <w:rFonts w:eastAsia="Arial Unicode MS" w:cs="Mangal"/>
          <w:b/>
          <w:bCs/>
          <w:sz w:val="24"/>
          <w:szCs w:val="24"/>
          <w:cs/>
        </w:rPr>
      </w:pPr>
    </w:p>
    <w:p w:rsidR="00E96FC2" w:rsidRPr="00A955C1" w:rsidRDefault="006D2401" w:rsidP="009A4762">
      <w:pPr>
        <w:spacing w:after="0" w:line="240" w:lineRule="auto"/>
        <w:jc w:val="both"/>
        <w:rPr>
          <w:rFonts w:eastAsia="Arial Unicode MS" w:cs="Mangal"/>
          <w:sz w:val="24"/>
          <w:szCs w:val="24"/>
          <w:cs/>
        </w:rPr>
      </w:pPr>
      <w:r w:rsidRPr="00A955C1">
        <w:rPr>
          <w:rFonts w:eastAsia="Arial Unicode MS" w:cs="Mangal"/>
          <w:sz w:val="24"/>
          <w:szCs w:val="24"/>
          <w:cs/>
        </w:rPr>
        <w:t xml:space="preserve">AGB के आंकलन का आधार "लुक-बैक मैथड (पीछे देखें तरीका)" का प्रयोग करते हुए बारह-महीनों की समय-सीमा में स्वीकृत दावों (जिसमें बीमा प्रदाता और व्यक्तिगत की जिम्मेदारी शामिल है) के आधार पर आंकलित। इस योजना के अंर्तगत शामिल संस्थाओं के आंकलन और संबंधित शुल्कों का विवरण </w:t>
      </w:r>
      <w:r w:rsidRPr="00A955C1">
        <w:rPr>
          <w:rFonts w:eastAsia="Arial Unicode MS" w:cs="Mangal"/>
          <w:b/>
          <w:bCs/>
          <w:sz w:val="24"/>
          <w:szCs w:val="24"/>
          <w:u w:val="single"/>
          <w:cs/>
        </w:rPr>
        <w:t>दस्तावेज II</w:t>
      </w:r>
      <w:r w:rsidRPr="00A955C1">
        <w:rPr>
          <w:rFonts w:eastAsia="Arial Unicode MS" w:cs="Mangal"/>
          <w:sz w:val="24"/>
          <w:szCs w:val="24"/>
          <w:cs/>
        </w:rPr>
        <w:t xml:space="preserve"> में दिया गया है।</w:t>
      </w:r>
    </w:p>
    <w:p w:rsidR="00C324F5" w:rsidRPr="00A955C1" w:rsidRDefault="00C324F5" w:rsidP="009A4762">
      <w:pPr>
        <w:spacing w:after="0" w:line="240" w:lineRule="auto"/>
        <w:jc w:val="both"/>
        <w:rPr>
          <w:rFonts w:eastAsia="Arial Unicode MS" w:cs="Mangal"/>
          <w:sz w:val="24"/>
          <w:szCs w:val="24"/>
          <w:cs/>
        </w:rPr>
      </w:pPr>
    </w:p>
    <w:p w:rsidR="00CC3877" w:rsidRPr="00A955C1" w:rsidRDefault="00CC3877" w:rsidP="009A4762">
      <w:pPr>
        <w:spacing w:after="0" w:line="240" w:lineRule="auto"/>
        <w:jc w:val="both"/>
        <w:rPr>
          <w:rFonts w:eastAsia="Arial Unicode MS" w:cs="Mangal"/>
          <w:sz w:val="24"/>
          <w:szCs w:val="24"/>
          <w:cs/>
        </w:rPr>
      </w:pPr>
      <w:r w:rsidRPr="00A955C1">
        <w:rPr>
          <w:rFonts w:eastAsia="Arial Unicode MS" w:cs="Mangal"/>
          <w:sz w:val="24"/>
          <w:szCs w:val="24"/>
          <w:cs/>
        </w:rPr>
        <w:t>AGB निर्धारण और इसमें प्रयुक्त तरीका न्यूनतम वार्षिक रूप से निर्धारित और आंकलित होगी।</w:t>
      </w:r>
    </w:p>
    <w:p w:rsidR="00C324F5" w:rsidRPr="00A955C1" w:rsidRDefault="00C324F5" w:rsidP="009A4762">
      <w:pPr>
        <w:spacing w:after="0" w:line="240" w:lineRule="auto"/>
        <w:jc w:val="both"/>
        <w:rPr>
          <w:rFonts w:eastAsia="Arial Unicode MS" w:cs="Mangal"/>
          <w:sz w:val="24"/>
          <w:szCs w:val="24"/>
          <w:cs/>
        </w:rPr>
      </w:pPr>
    </w:p>
    <w:p w:rsidR="00C324F5" w:rsidRPr="00A955C1" w:rsidRDefault="00066001" w:rsidP="009A4762">
      <w:pPr>
        <w:spacing w:after="0" w:line="240" w:lineRule="auto"/>
        <w:jc w:val="both"/>
        <w:rPr>
          <w:rFonts w:eastAsia="Arial Unicode MS" w:cs="Mangal"/>
          <w:sz w:val="24"/>
          <w:szCs w:val="24"/>
          <w:cs/>
        </w:rPr>
      </w:pPr>
      <w:r w:rsidRPr="00A955C1">
        <w:rPr>
          <w:rFonts w:eastAsia="Arial Unicode MS" w:cs="Mangal"/>
          <w:sz w:val="24"/>
          <w:szCs w:val="24"/>
          <w:cs/>
        </w:rPr>
        <w:t xml:space="preserve">FAP योग्य एकल व्यक्तियों से आपातकालीन और अन्य चिकित्सिय आवश्यकताओं के लिए  AGB की तुलना में अधिक शुल्क नहीं  लिए जाएंगे </w:t>
      </w:r>
      <w:r w:rsidRPr="00A955C1">
        <w:rPr>
          <w:rFonts w:eastAsia="Arial Unicode MS" w:cs="Mangal"/>
          <w:b/>
          <w:bCs/>
          <w:i/>
          <w:iCs/>
          <w:sz w:val="24"/>
          <w:szCs w:val="24"/>
          <w:cs/>
        </w:rPr>
        <w:t>इस प्रकार हेल्थ केयर सिस्टमों के कुल शुल्क FAP - योग्य एक व्यक्तियों के लिए किसी भी आवश्यक स्वास्थ्य सेवा के लिए लागू नहीं होंगे।</w:t>
      </w:r>
      <w:r w:rsidRPr="00A955C1">
        <w:rPr>
          <w:rFonts w:eastAsia="Arial Unicode MS" w:cs="Mangal"/>
          <w:sz w:val="24"/>
          <w:szCs w:val="24"/>
          <w:cs/>
        </w:rPr>
        <w:t xml:space="preserve"> </w:t>
      </w:r>
    </w:p>
    <w:p w:rsidR="00066001" w:rsidRPr="00A955C1" w:rsidRDefault="00066001" w:rsidP="009A4762">
      <w:pPr>
        <w:spacing w:after="0" w:line="240" w:lineRule="auto"/>
        <w:jc w:val="both"/>
        <w:rPr>
          <w:rFonts w:eastAsia="Arial Unicode MS" w:cs="Mangal"/>
          <w:b/>
          <w:bCs/>
          <w:sz w:val="24"/>
          <w:szCs w:val="24"/>
          <w:cs/>
        </w:rPr>
      </w:pPr>
    </w:p>
    <w:p w:rsidR="00383CBF" w:rsidRPr="00A955C1" w:rsidRDefault="00383CBF" w:rsidP="009A4762">
      <w:pPr>
        <w:keepNext/>
        <w:keepLines/>
        <w:numPr>
          <w:ilvl w:val="0"/>
          <w:numId w:val="2"/>
        </w:numPr>
        <w:tabs>
          <w:tab w:val="left" w:pos="360"/>
        </w:tabs>
        <w:spacing w:after="0" w:line="240" w:lineRule="auto"/>
        <w:ind w:hanging="1080"/>
        <w:jc w:val="both"/>
        <w:rPr>
          <w:rFonts w:eastAsia="Arial Unicode MS" w:cs="Mangal"/>
          <w:b/>
          <w:bCs/>
          <w:sz w:val="24"/>
          <w:szCs w:val="24"/>
          <w:cs/>
        </w:rPr>
      </w:pPr>
      <w:r w:rsidRPr="00A955C1">
        <w:rPr>
          <w:rFonts w:eastAsia="Arial Unicode MS" w:cs="Mangal"/>
          <w:b/>
          <w:bCs/>
          <w:sz w:val="24"/>
          <w:szCs w:val="24"/>
          <w:cs/>
        </w:rPr>
        <w:t>संग्रहण योजना:</w:t>
      </w:r>
    </w:p>
    <w:p w:rsidR="009674F3" w:rsidRPr="00A955C1" w:rsidRDefault="009674F3" w:rsidP="009A4762">
      <w:pPr>
        <w:keepNext/>
        <w:keepLines/>
        <w:spacing w:after="0" w:line="240" w:lineRule="auto"/>
        <w:ind w:left="1080"/>
        <w:jc w:val="both"/>
        <w:rPr>
          <w:rFonts w:eastAsia="Arial Unicode MS" w:cs="Mangal"/>
          <w:b/>
          <w:bCs/>
          <w:sz w:val="24"/>
          <w:szCs w:val="24"/>
          <w:cs/>
        </w:rPr>
      </w:pPr>
    </w:p>
    <w:p w:rsidR="009674F3" w:rsidRPr="00A955C1" w:rsidRDefault="00383CBF" w:rsidP="009A4762">
      <w:pPr>
        <w:keepNext/>
        <w:keepLines/>
        <w:spacing w:after="0" w:line="240" w:lineRule="auto"/>
        <w:jc w:val="both"/>
        <w:rPr>
          <w:rFonts w:eastAsia="Arial Unicode MS" w:cs="Mangal"/>
          <w:sz w:val="24"/>
          <w:szCs w:val="24"/>
          <w:cs/>
        </w:rPr>
      </w:pPr>
      <w:r w:rsidRPr="00A955C1">
        <w:rPr>
          <w:rFonts w:eastAsia="Arial Unicode MS" w:cs="Mangal"/>
          <w:sz w:val="24"/>
          <w:szCs w:val="24"/>
          <w:cs/>
        </w:rPr>
        <w:t xml:space="preserve">निम्न मानदंडों को यह सुनिश्चित करने के लिए स्थापित किया जा रहा है कि इस बात को निश्चित करने के सभी प्रयास पूर्ण हो गए हैं कि रोगी किसी सरकारी कार्यक्रम के लिए योग्य नहीं है, उनके पास तृतीय-पक्ष बीमा सुरक्षा प्राप्ति तक पहुँच और संसाधन है और हम बकाया भुगतान बाध्यताओं को प्राप्त करने के लिए सभी वाजिब प्रयास कर चुके है जिसमें FAP-योग्यता स्तर (और यदि योग्य है, सुनिश्चित करता है कि शुल्क/कर लागू स्तरों पर समायोजित किए जा रहे हैं) शामिल है। मापदंड में निम्न शामिल है: </w:t>
      </w:r>
    </w:p>
    <w:p w:rsidR="009674F3" w:rsidRPr="00A955C1" w:rsidRDefault="009674F3" w:rsidP="009A4762">
      <w:pPr>
        <w:keepNext/>
        <w:keepLines/>
        <w:spacing w:after="0" w:line="240" w:lineRule="auto"/>
        <w:jc w:val="both"/>
        <w:rPr>
          <w:rFonts w:eastAsia="Arial Unicode MS" w:cs="Mangal"/>
          <w:sz w:val="24"/>
          <w:szCs w:val="24"/>
          <w:cs/>
        </w:rPr>
      </w:pPr>
    </w:p>
    <w:p w:rsidR="00383CBF" w:rsidRPr="00A955C1" w:rsidRDefault="00383CBF" w:rsidP="009A4762">
      <w:pPr>
        <w:numPr>
          <w:ilvl w:val="0"/>
          <w:numId w:val="42"/>
        </w:numPr>
        <w:spacing w:after="0" w:line="240" w:lineRule="auto"/>
        <w:jc w:val="both"/>
        <w:rPr>
          <w:rFonts w:eastAsia="Arial Unicode MS" w:cs="Mangal"/>
          <w:sz w:val="24"/>
          <w:szCs w:val="24"/>
          <w:cs/>
        </w:rPr>
      </w:pPr>
      <w:r w:rsidRPr="00A955C1">
        <w:rPr>
          <w:rFonts w:eastAsia="Arial Unicode MS" w:cs="Mangal"/>
          <w:sz w:val="24"/>
          <w:szCs w:val="24"/>
          <w:cs/>
        </w:rPr>
        <w:t>भुगतान प्राप्त करने वाले खातों की पुष्टि रोगी (या जमानतदाता) जिम्मेदारी राशि के रूप में अवश्य होनी चाहिए। यदि खाते का पूर्व में चिकित्सिय मदद या चैरिटी केयर योग्यता  का इतिहास रहा हो, तो हम वर्तमान दस्तावेजों की समीक्षा और संभावित योग्यता जांच का हर संभव प्रयास करेंगे।</w:t>
      </w:r>
    </w:p>
    <w:p w:rsidR="009674F3" w:rsidRPr="00A955C1" w:rsidRDefault="009674F3" w:rsidP="009A4762">
      <w:pPr>
        <w:spacing w:after="0" w:line="240" w:lineRule="auto"/>
        <w:ind w:left="720"/>
        <w:jc w:val="both"/>
        <w:rPr>
          <w:rFonts w:eastAsia="Arial Unicode MS" w:cs="Mangal"/>
          <w:sz w:val="24"/>
          <w:szCs w:val="24"/>
          <w:cs/>
        </w:rPr>
      </w:pPr>
    </w:p>
    <w:p w:rsidR="008E1A74" w:rsidRPr="00A955C1" w:rsidRDefault="00383CBF" w:rsidP="009A4762">
      <w:pPr>
        <w:numPr>
          <w:ilvl w:val="0"/>
          <w:numId w:val="42"/>
        </w:numPr>
        <w:spacing w:after="0" w:line="240" w:lineRule="auto"/>
        <w:jc w:val="both"/>
        <w:rPr>
          <w:rFonts w:eastAsia="Arial Unicode MS" w:cs="Mangal"/>
          <w:sz w:val="24"/>
          <w:szCs w:val="24"/>
          <w:cs/>
        </w:rPr>
      </w:pPr>
      <w:r w:rsidRPr="00A955C1">
        <w:rPr>
          <w:rFonts w:eastAsia="Arial Unicode MS" w:cs="Mangal"/>
          <w:sz w:val="24"/>
          <w:szCs w:val="24"/>
          <w:cs/>
        </w:rPr>
        <w:lastRenderedPageBreak/>
        <w:t xml:space="preserve">खाता नोट्स में अवश्य दस्तावेजीकरण होना चाहिए जिसमें रोगी अवशेष के साथ कम से कम </w:t>
      </w:r>
      <w:r w:rsidRPr="00A955C1">
        <w:rPr>
          <w:rFonts w:eastAsia="Arial Unicode MS" w:cs="Mangal"/>
          <w:b/>
          <w:bCs/>
          <w:sz w:val="24"/>
          <w:szCs w:val="24"/>
          <w:cs/>
        </w:rPr>
        <w:t>चार (4) डिस्चार्ज के बाद के बिलिंग स्टेटमेंट हों</w:t>
      </w:r>
      <w:r w:rsidRPr="00A955C1">
        <w:rPr>
          <w:rFonts w:eastAsia="Arial Unicode MS" w:cs="Mangal"/>
          <w:sz w:val="24"/>
          <w:szCs w:val="24"/>
          <w:cs/>
        </w:rPr>
        <w:t xml:space="preserve"> जिनके फाइल में दिए गए वर्तमान पते पर भेजा गया हो। स्टेटमेंट पर दिए गए संदेश सकारात्मक हों साथ ही अंतिम संदेश एक स्पष्ट संदेश दे रहा हो कि, इस नोटिस की तिथि से 30 दिनों के बाद, यदि अवशेष पूर्ण रुप में या किसी स्थापित योजना से संतुष्ट नहीं है, तो खाता किसी बाहरी संग्रह ऐजेंसी को स्थापित करने के योग्य है।  कृपया ध्यान दें कि यह "30-दिन" नोटिस के साथ होना चाहिए:</w:t>
      </w:r>
    </w:p>
    <w:p w:rsidR="009674F3" w:rsidRPr="00A955C1" w:rsidRDefault="009674F3" w:rsidP="009A4762">
      <w:pPr>
        <w:spacing w:after="0" w:line="240" w:lineRule="auto"/>
        <w:jc w:val="both"/>
        <w:rPr>
          <w:rFonts w:eastAsia="Arial Unicode MS" w:cs="Mangal"/>
          <w:sz w:val="24"/>
          <w:szCs w:val="24"/>
          <w:cs/>
        </w:rPr>
      </w:pPr>
    </w:p>
    <w:p w:rsidR="008E1A74" w:rsidRPr="00A955C1" w:rsidRDefault="008E1A74" w:rsidP="009A4762">
      <w:pPr>
        <w:pStyle w:val="ListParagraph"/>
        <w:numPr>
          <w:ilvl w:val="0"/>
          <w:numId w:val="39"/>
        </w:numPr>
        <w:spacing w:after="0" w:line="240" w:lineRule="auto"/>
        <w:contextualSpacing/>
        <w:jc w:val="both"/>
        <w:rPr>
          <w:rFonts w:eastAsia="Arial Unicode MS" w:cs="Mangal"/>
          <w:sz w:val="24"/>
          <w:szCs w:val="24"/>
          <w:cs/>
        </w:rPr>
      </w:pPr>
      <w:r w:rsidRPr="00A955C1">
        <w:rPr>
          <w:rFonts w:eastAsia="Arial Unicode MS" w:cs="Mangal"/>
          <w:sz w:val="24"/>
          <w:szCs w:val="24"/>
          <w:cs/>
        </w:rPr>
        <w:t xml:space="preserve">एकल व्यक्ति को लिखित नोटिस उपलब्ध कराना चाहिए जो बताता हो कि योग्य एकल व्यक्तियों के लिए आर्थिक सहायता उपलब्ध है; </w:t>
      </w:r>
    </w:p>
    <w:p w:rsidR="008031B4" w:rsidRPr="00A955C1" w:rsidRDefault="006A7EBF" w:rsidP="009A4762">
      <w:pPr>
        <w:pStyle w:val="ListParagraph"/>
        <w:numPr>
          <w:ilvl w:val="0"/>
          <w:numId w:val="39"/>
        </w:numPr>
        <w:spacing w:after="0" w:line="240" w:lineRule="auto"/>
        <w:contextualSpacing/>
        <w:jc w:val="both"/>
        <w:rPr>
          <w:rFonts w:eastAsia="Arial Unicode MS" w:cs="Mangal"/>
          <w:sz w:val="24"/>
          <w:szCs w:val="24"/>
          <w:cs/>
        </w:rPr>
      </w:pPr>
      <w:r w:rsidRPr="00A955C1">
        <w:rPr>
          <w:rFonts w:eastAsia="Arial Unicode MS" w:cs="Mangal"/>
          <w:sz w:val="24"/>
          <w:szCs w:val="24"/>
          <w:cs/>
        </w:rPr>
        <w:t xml:space="preserve">किसी अन्य ECAs का विवरण शामिल होना चाहिए जिसे SPUH बाहरी संग्रह ऐजेंसी (कृपया नीचे दिए गए नंबर 5 पर जाएं) के अतिरिक्त में अनुबंध करने की इच्छुक हो; और </w:t>
      </w:r>
    </w:p>
    <w:p w:rsidR="00383CBF" w:rsidRPr="00A955C1" w:rsidRDefault="00724C7F" w:rsidP="009A4762">
      <w:pPr>
        <w:pStyle w:val="ListParagraph"/>
        <w:numPr>
          <w:ilvl w:val="0"/>
          <w:numId w:val="39"/>
        </w:numPr>
        <w:spacing w:after="0" w:line="240" w:lineRule="auto"/>
        <w:contextualSpacing/>
        <w:jc w:val="both"/>
        <w:rPr>
          <w:rFonts w:eastAsia="Arial Unicode MS" w:cs="Mangal"/>
          <w:sz w:val="24"/>
          <w:szCs w:val="24"/>
          <w:cs/>
        </w:rPr>
      </w:pPr>
      <w:r w:rsidRPr="00A955C1">
        <w:rPr>
          <w:rFonts w:eastAsia="Arial Unicode MS" w:cs="Mangal"/>
          <w:sz w:val="24"/>
          <w:szCs w:val="24"/>
          <w:cs/>
        </w:rPr>
        <w:t>PLS की एक प्रति शामिल करें।</w:t>
      </w:r>
    </w:p>
    <w:p w:rsidR="008031B4" w:rsidRPr="00A955C1" w:rsidRDefault="008031B4" w:rsidP="009A4762">
      <w:pPr>
        <w:pStyle w:val="ListParagraph"/>
        <w:spacing w:after="0" w:line="240" w:lineRule="auto"/>
        <w:ind w:left="0" w:hanging="360"/>
        <w:contextualSpacing/>
        <w:jc w:val="both"/>
        <w:rPr>
          <w:rFonts w:eastAsia="Arial Unicode MS" w:cs="Mangal"/>
          <w:sz w:val="24"/>
          <w:szCs w:val="24"/>
          <w:cs/>
        </w:rPr>
      </w:pPr>
    </w:p>
    <w:p w:rsidR="008031B4" w:rsidRPr="00A955C1" w:rsidRDefault="008031B4" w:rsidP="009A4762">
      <w:pPr>
        <w:pStyle w:val="ListParagraph"/>
        <w:spacing w:after="0" w:line="240" w:lineRule="auto"/>
        <w:ind w:left="0"/>
        <w:contextualSpacing/>
        <w:jc w:val="both"/>
        <w:rPr>
          <w:rFonts w:eastAsia="Arial Unicode MS" w:cs="Mangal"/>
          <w:sz w:val="24"/>
          <w:szCs w:val="24"/>
          <w:cs/>
        </w:rPr>
      </w:pPr>
      <w:r w:rsidRPr="00A955C1">
        <w:rPr>
          <w:rFonts w:eastAsia="Arial Unicode MS" w:cs="Mangal"/>
          <w:sz w:val="24"/>
          <w:szCs w:val="24"/>
          <w:cs/>
        </w:rPr>
        <w:t>इसके अतिरिक्त, SPUH को FAP के बारे में एकल व्यक्ति को मौखिक रूप से सूचित करने के लिए वाजिब प्रयास करने चाहिए।</w:t>
      </w:r>
    </w:p>
    <w:p w:rsidR="009674F3" w:rsidRPr="00A955C1" w:rsidRDefault="009674F3" w:rsidP="009A4762">
      <w:pPr>
        <w:pStyle w:val="ListParagraph"/>
        <w:spacing w:after="0" w:line="240" w:lineRule="auto"/>
        <w:ind w:left="0"/>
        <w:contextualSpacing/>
        <w:jc w:val="both"/>
        <w:rPr>
          <w:rFonts w:eastAsia="Arial Unicode MS" w:cs="Mangal"/>
          <w:sz w:val="24"/>
          <w:szCs w:val="24"/>
          <w:cs/>
        </w:rPr>
      </w:pPr>
    </w:p>
    <w:p w:rsidR="00383CBF" w:rsidRPr="00A955C1" w:rsidRDefault="00383CBF" w:rsidP="009A4762">
      <w:pPr>
        <w:numPr>
          <w:ilvl w:val="0"/>
          <w:numId w:val="42"/>
        </w:numPr>
        <w:spacing w:after="0" w:line="240" w:lineRule="auto"/>
        <w:jc w:val="both"/>
        <w:rPr>
          <w:rFonts w:eastAsia="Arial Unicode MS" w:cs="Mangal"/>
          <w:sz w:val="24"/>
          <w:szCs w:val="24"/>
          <w:cs/>
        </w:rPr>
      </w:pPr>
      <w:r w:rsidRPr="00A955C1">
        <w:rPr>
          <w:rFonts w:eastAsia="Arial Unicode MS" w:cs="Mangal"/>
          <w:sz w:val="24"/>
          <w:szCs w:val="24"/>
          <w:cs/>
        </w:rPr>
        <w:t xml:space="preserve">कम से कम एक समय-सीमा होनी चाहिए 120 दिनों की, प्रथम डिस्चार्ज बिलिंग स्टेटमेंट की तिथि से, किसी भी बकाया वसूली नोटिस से पूर्व और संभावित रूप से हमारे बाहरी संग्रह ऐजेंसियों में से एक से संबंधित। </w:t>
      </w:r>
    </w:p>
    <w:p w:rsidR="00C95376" w:rsidRPr="00A955C1" w:rsidRDefault="00C95376" w:rsidP="009A4762">
      <w:pPr>
        <w:spacing w:after="0" w:line="240" w:lineRule="auto"/>
        <w:ind w:left="720"/>
        <w:jc w:val="both"/>
        <w:rPr>
          <w:rFonts w:eastAsia="Arial Unicode MS" w:cs="Mangal"/>
          <w:sz w:val="24"/>
          <w:szCs w:val="24"/>
          <w:cs/>
        </w:rPr>
      </w:pPr>
    </w:p>
    <w:p w:rsidR="00383CBF" w:rsidRPr="00A955C1" w:rsidRDefault="0052338E" w:rsidP="009A4762">
      <w:pPr>
        <w:numPr>
          <w:ilvl w:val="0"/>
          <w:numId w:val="42"/>
        </w:numPr>
        <w:spacing w:after="0" w:line="240" w:lineRule="auto"/>
        <w:jc w:val="both"/>
        <w:rPr>
          <w:rFonts w:eastAsia="Arial Unicode MS" w:cs="Mangal"/>
          <w:sz w:val="24"/>
          <w:szCs w:val="24"/>
          <w:cs/>
        </w:rPr>
      </w:pPr>
      <w:r w:rsidRPr="00A955C1">
        <w:rPr>
          <w:rFonts w:eastAsia="Arial Unicode MS" w:cs="Mangal"/>
          <w:sz w:val="24"/>
          <w:szCs w:val="24"/>
          <w:cs/>
        </w:rPr>
        <w:t>यदि किसी भी समय हमारी बाहरी संग्रह ऐजेंसी सूचित करती है कि रोगी/जमानदाता FAP-योग्य है तो उस दशा में हॉस्पिटल के पास विकल्प होते हैं:</w:t>
      </w:r>
    </w:p>
    <w:p w:rsidR="00C95376" w:rsidRPr="00A955C1" w:rsidRDefault="00C95376" w:rsidP="009A4762">
      <w:pPr>
        <w:spacing w:after="0" w:line="240" w:lineRule="auto"/>
        <w:jc w:val="both"/>
        <w:rPr>
          <w:rFonts w:eastAsia="Arial Unicode MS" w:cs="Mangal"/>
          <w:sz w:val="24"/>
          <w:szCs w:val="24"/>
          <w:cs/>
        </w:rPr>
      </w:pPr>
    </w:p>
    <w:p w:rsidR="00C95376" w:rsidRPr="00A955C1" w:rsidRDefault="0052338E" w:rsidP="009A4762">
      <w:pPr>
        <w:numPr>
          <w:ilvl w:val="1"/>
          <w:numId w:val="2"/>
        </w:numPr>
        <w:spacing w:after="0" w:line="240" w:lineRule="auto"/>
        <w:jc w:val="both"/>
        <w:rPr>
          <w:rFonts w:eastAsia="Arial Unicode MS" w:cs="Mangal"/>
          <w:sz w:val="24"/>
          <w:szCs w:val="24"/>
          <w:cs/>
        </w:rPr>
      </w:pPr>
      <w:r w:rsidRPr="00A955C1">
        <w:rPr>
          <w:rFonts w:eastAsia="Arial Unicode MS" w:cs="Mangal"/>
          <w:sz w:val="24"/>
          <w:szCs w:val="24"/>
          <w:cs/>
        </w:rPr>
        <w:t>संग्रह ऐजेंसी से खाता वापस मंगाना और शेष समायोजन के साथ संग्रह-प्रक्रिया को पुन-आरंभ करना जिससे कि रोगी/जमानदाता एक FAP-योग्य एकल व्यक्ति के रूप में जितना भुगतान करने के लिए जिम्मेदार हैं उससे ज्यादा भुगतान न करें और समायोजित शेष (यदि $ 5 से अधिक है) के बाद बढ़े पाए गए भुगतान की वापसी की जा सके; या</w:t>
      </w:r>
    </w:p>
    <w:p w:rsidR="0052338E" w:rsidRPr="00A955C1" w:rsidRDefault="00A052CB" w:rsidP="00A955C1">
      <w:pPr>
        <w:numPr>
          <w:ilvl w:val="1"/>
          <w:numId w:val="2"/>
        </w:numPr>
        <w:spacing w:before="240" w:after="0" w:line="240" w:lineRule="auto"/>
        <w:jc w:val="both"/>
        <w:rPr>
          <w:rFonts w:eastAsia="Arial Unicode MS" w:cs="Mangal"/>
          <w:sz w:val="24"/>
          <w:szCs w:val="24"/>
          <w:cs/>
        </w:rPr>
      </w:pPr>
      <w:r w:rsidRPr="00A955C1">
        <w:rPr>
          <w:rFonts w:eastAsia="Arial Unicode MS" w:cs="Mangal"/>
          <w:sz w:val="24"/>
          <w:szCs w:val="24"/>
          <w:cs/>
        </w:rPr>
        <w:lastRenderedPageBreak/>
        <w:t>संग्रह ऐजेंसी से खाता बनाए रखते हुए और शेष समायोजन के साथ संग्रह-प्रक्रिया को पुन-आरंभ करना जिससे कि रोगी/जमानदाता एक FAP-योग्य एकल व्यक्ति के रूप में जितना भुगतान करने के लिए जिम्मेदार हैं उससे ज्यादा भुगतान न करें और समायोजित शेष (यदि $ 5 से अधिक है) के बाद बढ़े पाए गए भुगतान की वापसी की जा सके; या</w:t>
      </w:r>
    </w:p>
    <w:p w:rsidR="00C95376" w:rsidRPr="00A955C1" w:rsidRDefault="00C95376" w:rsidP="009A4762">
      <w:pPr>
        <w:spacing w:after="0" w:line="240" w:lineRule="auto"/>
        <w:ind w:left="1440"/>
        <w:jc w:val="both"/>
        <w:rPr>
          <w:rFonts w:eastAsia="Arial Unicode MS" w:cs="Mangal"/>
          <w:sz w:val="24"/>
          <w:szCs w:val="24"/>
          <w:cs/>
        </w:rPr>
      </w:pPr>
    </w:p>
    <w:p w:rsidR="002D4247" w:rsidRPr="00A955C1" w:rsidRDefault="00516846" w:rsidP="009A4762">
      <w:pPr>
        <w:keepNext/>
        <w:keepLines/>
        <w:numPr>
          <w:ilvl w:val="0"/>
          <w:numId w:val="42"/>
        </w:numPr>
        <w:tabs>
          <w:tab w:val="left" w:pos="0"/>
        </w:tabs>
        <w:spacing w:after="0" w:line="240" w:lineRule="auto"/>
        <w:jc w:val="both"/>
        <w:rPr>
          <w:rFonts w:eastAsia="Arial Unicode MS" w:cs="Mangal"/>
          <w:sz w:val="24"/>
          <w:szCs w:val="24"/>
          <w:cs/>
        </w:rPr>
      </w:pPr>
      <w:r w:rsidRPr="00A955C1">
        <w:rPr>
          <w:rFonts w:eastAsia="Arial Unicode MS" w:cs="Mangal"/>
          <w:sz w:val="24"/>
          <w:szCs w:val="24"/>
          <w:cs/>
        </w:rPr>
        <w:t>संख्या चार (विस्तृत जानकारी ऊपर 4) के लिए अतिरिक्त रूप से, FAP-योग्यता निर्धारित होने के बाद SPUH अतिरिक्त ECAs का दायित्व ले सकती है, लेकिन इसके लिए सीमित नहीं है:</w:t>
      </w:r>
    </w:p>
    <w:p w:rsidR="00C95376" w:rsidRPr="00A955C1" w:rsidRDefault="00C95376" w:rsidP="009A4762">
      <w:pPr>
        <w:keepNext/>
        <w:keepLines/>
        <w:tabs>
          <w:tab w:val="left" w:pos="0"/>
        </w:tabs>
        <w:spacing w:after="0" w:line="240" w:lineRule="auto"/>
        <w:ind w:left="720"/>
        <w:jc w:val="both"/>
        <w:rPr>
          <w:rFonts w:eastAsia="Arial Unicode MS" w:cs="Mangal"/>
          <w:sz w:val="24"/>
          <w:szCs w:val="24"/>
          <w:cs/>
        </w:rPr>
      </w:pPr>
    </w:p>
    <w:p w:rsidR="00516846" w:rsidRPr="00A955C1" w:rsidRDefault="00516846" w:rsidP="009A4762">
      <w:pPr>
        <w:keepNext/>
        <w:keepLines/>
        <w:numPr>
          <w:ilvl w:val="0"/>
          <w:numId w:val="45"/>
        </w:numPr>
        <w:spacing w:after="0" w:line="240" w:lineRule="auto"/>
        <w:jc w:val="both"/>
        <w:rPr>
          <w:rFonts w:eastAsia="Arial Unicode MS" w:cs="Mangal"/>
          <w:sz w:val="24"/>
          <w:szCs w:val="24"/>
          <w:cs/>
        </w:rPr>
      </w:pPr>
      <w:r w:rsidRPr="00A955C1">
        <w:rPr>
          <w:rFonts w:eastAsia="Arial Unicode MS" w:cs="Mangal"/>
          <w:sz w:val="24"/>
          <w:szCs w:val="24"/>
          <w:cs/>
        </w:rPr>
        <w:t>कार्यवाहियाँ करना जिनके लिए कानूनी या विधिक प्रक्रियाएं आवश्यक हैं जिसमें दावा, नीलामी, दिवानी कार्यवाहियां शामिल हैं,</w:t>
      </w:r>
    </w:p>
    <w:p w:rsidR="00C95376" w:rsidRPr="00A955C1" w:rsidRDefault="00C95376" w:rsidP="009A4762">
      <w:pPr>
        <w:keepNext/>
        <w:keepLines/>
        <w:spacing w:after="0" w:line="240" w:lineRule="auto"/>
        <w:ind w:left="1440"/>
        <w:jc w:val="both"/>
        <w:rPr>
          <w:rFonts w:eastAsia="Arial Unicode MS" w:cs="Mangal"/>
          <w:sz w:val="24"/>
          <w:szCs w:val="24"/>
          <w:cs/>
        </w:rPr>
      </w:pPr>
    </w:p>
    <w:p w:rsidR="00384A62" w:rsidRPr="00A955C1" w:rsidRDefault="00384A62" w:rsidP="009A4762">
      <w:pPr>
        <w:keepNext/>
        <w:keepLines/>
        <w:numPr>
          <w:ilvl w:val="0"/>
          <w:numId w:val="45"/>
        </w:numPr>
        <w:spacing w:after="0" w:line="240" w:lineRule="auto"/>
        <w:jc w:val="both"/>
        <w:rPr>
          <w:rFonts w:eastAsia="Arial Unicode MS" w:cs="Mangal"/>
          <w:sz w:val="24"/>
          <w:szCs w:val="24"/>
          <w:cs/>
        </w:rPr>
      </w:pPr>
      <w:r w:rsidRPr="00A955C1">
        <w:rPr>
          <w:rFonts w:eastAsia="Arial Unicode MS" w:cs="Mangal"/>
          <w:sz w:val="24"/>
          <w:szCs w:val="24"/>
          <w:cs/>
        </w:rPr>
        <w:t>क्रेडिट ऐजेंसियों या ब्यूरो को गलत सूचनाएं देना; और</w:t>
      </w:r>
    </w:p>
    <w:p w:rsidR="00C95376" w:rsidRPr="00A955C1" w:rsidRDefault="00C95376" w:rsidP="009A4762">
      <w:pPr>
        <w:spacing w:after="0" w:line="240" w:lineRule="auto"/>
        <w:jc w:val="both"/>
        <w:rPr>
          <w:rFonts w:eastAsia="Arial Unicode MS" w:cs="Mangal"/>
          <w:sz w:val="24"/>
          <w:szCs w:val="24"/>
          <w:cs/>
        </w:rPr>
      </w:pPr>
    </w:p>
    <w:p w:rsidR="0052338E" w:rsidRPr="00A955C1" w:rsidRDefault="00384A62" w:rsidP="009A4762">
      <w:pPr>
        <w:numPr>
          <w:ilvl w:val="0"/>
          <w:numId w:val="45"/>
        </w:numPr>
        <w:spacing w:after="0" w:line="240" w:lineRule="auto"/>
        <w:jc w:val="both"/>
        <w:rPr>
          <w:rFonts w:eastAsia="Arial Unicode MS" w:cs="Mangal"/>
          <w:sz w:val="24"/>
          <w:szCs w:val="24"/>
          <w:cs/>
        </w:rPr>
      </w:pPr>
      <w:r w:rsidRPr="00A955C1">
        <w:rPr>
          <w:rFonts w:eastAsia="Arial Unicode MS" w:cs="Mangal"/>
          <w:sz w:val="24"/>
          <w:szCs w:val="24"/>
          <w:cs/>
        </w:rPr>
        <w:t>मुकरना, मना करना या गैर-चिकित्सिय आवश्यकता या आपातकालीन सुरक्षा के पूर्व भुगतान की मांग करना क्योंकि पूर्व में उपलब्ध सुरक्षा का भुगतान नहीं हुआ है यह सभी FAP के अंर्तगत आते हैं।</w:t>
      </w:r>
    </w:p>
    <w:p w:rsidR="00C95376" w:rsidRPr="00A955C1" w:rsidRDefault="00C95376" w:rsidP="009A4762">
      <w:pPr>
        <w:spacing w:after="0" w:line="240" w:lineRule="auto"/>
        <w:jc w:val="both"/>
        <w:rPr>
          <w:rFonts w:eastAsia="Arial Unicode MS" w:cs="Mangal"/>
          <w:sz w:val="24"/>
          <w:szCs w:val="24"/>
          <w:cs/>
        </w:rPr>
      </w:pPr>
    </w:p>
    <w:p w:rsidR="001B0553" w:rsidRPr="00A955C1" w:rsidRDefault="001B0553" w:rsidP="009A4762">
      <w:pPr>
        <w:numPr>
          <w:ilvl w:val="0"/>
          <w:numId w:val="2"/>
        </w:numPr>
        <w:spacing w:after="0" w:line="240" w:lineRule="auto"/>
        <w:ind w:left="360" w:hanging="360"/>
        <w:jc w:val="both"/>
        <w:rPr>
          <w:rFonts w:eastAsia="Arial Unicode MS" w:cs="Mangal"/>
          <w:b/>
          <w:bCs/>
          <w:sz w:val="24"/>
          <w:szCs w:val="24"/>
          <w:cs/>
        </w:rPr>
      </w:pPr>
      <w:r w:rsidRPr="00A955C1">
        <w:rPr>
          <w:rFonts w:eastAsia="Arial Unicode MS" w:cs="Mangal"/>
          <w:b/>
          <w:bCs/>
          <w:sz w:val="24"/>
          <w:szCs w:val="24"/>
          <w:cs/>
        </w:rPr>
        <w:t>आपातकालीन चिकित्सा सुरक्षा योजना</w:t>
      </w:r>
    </w:p>
    <w:p w:rsidR="00C95376" w:rsidRPr="00A955C1" w:rsidRDefault="00C95376" w:rsidP="009A4762">
      <w:pPr>
        <w:spacing w:after="0" w:line="240" w:lineRule="auto"/>
        <w:ind w:left="1080"/>
        <w:jc w:val="both"/>
        <w:rPr>
          <w:rFonts w:eastAsia="Arial Unicode MS" w:cs="Mangal"/>
          <w:b/>
          <w:bCs/>
          <w:sz w:val="24"/>
          <w:szCs w:val="24"/>
          <w:cs/>
        </w:rPr>
      </w:pPr>
    </w:p>
    <w:p w:rsidR="00C95376" w:rsidRPr="00A955C1" w:rsidRDefault="001B0553" w:rsidP="009A4762">
      <w:pPr>
        <w:spacing w:after="0" w:line="240" w:lineRule="auto"/>
        <w:ind w:left="360"/>
        <w:jc w:val="both"/>
        <w:rPr>
          <w:rFonts w:eastAsia="Arial Unicode MS" w:cs="Mangal"/>
          <w:sz w:val="24"/>
          <w:szCs w:val="24"/>
          <w:cs/>
        </w:rPr>
      </w:pPr>
      <w:r w:rsidRPr="00A955C1">
        <w:rPr>
          <w:rFonts w:eastAsia="Arial Unicode MS" w:cs="Mangal"/>
          <w:sz w:val="24"/>
          <w:szCs w:val="24"/>
          <w:cs/>
        </w:rPr>
        <w:t>आपातकालीन विभाग में दाखिल और इलाज पा रहे रोगियों को उचित सुरक्षा प्राप्त होगी बिना इस बात की चिंता किए हुए कि वे भुगतान कर सकेंगे या वे आर्थिक सहायता के योग्य हैं। आपातकालीन उपचार और सक्रिय श्रम अधिनियम (EMTALA) के नियमों के अनुपालन में अनिश्चित बीमा, FAP-योग्यता या भुगतान स्तर  की दशा में परीक्षण या इलाज में कोई विलंब नहीं होगा।</w:t>
      </w:r>
    </w:p>
    <w:p w:rsidR="005F7A0A" w:rsidRPr="00A955C1" w:rsidRDefault="005F7A0A" w:rsidP="009A4762">
      <w:pPr>
        <w:spacing w:after="0" w:line="240" w:lineRule="auto"/>
        <w:ind w:left="360"/>
        <w:jc w:val="both"/>
        <w:rPr>
          <w:rFonts w:eastAsia="Arial Unicode MS" w:cs="Mangal"/>
          <w:sz w:val="24"/>
          <w:szCs w:val="24"/>
          <w:cs/>
        </w:rPr>
      </w:pPr>
    </w:p>
    <w:p w:rsidR="00383CBF" w:rsidRPr="00A955C1" w:rsidRDefault="00F27087" w:rsidP="00A207E9">
      <w:pPr>
        <w:keepNext/>
        <w:numPr>
          <w:ilvl w:val="0"/>
          <w:numId w:val="2"/>
        </w:numPr>
        <w:spacing w:after="0" w:line="240" w:lineRule="auto"/>
        <w:ind w:left="360" w:hanging="360"/>
        <w:jc w:val="both"/>
        <w:rPr>
          <w:rFonts w:eastAsia="Arial Unicode MS" w:cs="Mangal"/>
          <w:b/>
          <w:bCs/>
          <w:sz w:val="24"/>
          <w:szCs w:val="24"/>
          <w:cs/>
        </w:rPr>
      </w:pPr>
      <w:r w:rsidRPr="00A955C1">
        <w:rPr>
          <w:rFonts w:eastAsia="Arial Unicode MS" w:cs="Mangal"/>
          <w:b/>
          <w:bCs/>
          <w:sz w:val="24"/>
          <w:szCs w:val="24"/>
          <w:cs/>
        </w:rPr>
        <w:lastRenderedPageBreak/>
        <w:t xml:space="preserve">हॉस्पिटल सुविधा के अलावा,  चिकित्सक जो आपातकालीन या अन्य आवश्यक चिकित्सिय सेवाएं उपलब्ध कराते हैं और चाहें वे  SPUH के FAP के तहत आते हों या नहीं </w:t>
      </w:r>
    </w:p>
    <w:p w:rsidR="00C95376" w:rsidRPr="00A955C1" w:rsidRDefault="00C95376" w:rsidP="00A207E9">
      <w:pPr>
        <w:keepNext/>
        <w:spacing w:after="0" w:line="240" w:lineRule="auto"/>
        <w:ind w:left="360"/>
        <w:jc w:val="both"/>
        <w:rPr>
          <w:rFonts w:eastAsia="Arial Unicode MS" w:cs="Mangal"/>
          <w:b/>
          <w:bCs/>
          <w:sz w:val="24"/>
          <w:szCs w:val="24"/>
          <w:cs/>
        </w:rPr>
      </w:pPr>
    </w:p>
    <w:p w:rsidR="00C95376" w:rsidRPr="00A955C1" w:rsidRDefault="005777EE" w:rsidP="009A4762">
      <w:pPr>
        <w:spacing w:after="0" w:line="240" w:lineRule="auto"/>
        <w:ind w:left="360"/>
        <w:jc w:val="both"/>
        <w:rPr>
          <w:rFonts w:eastAsia="Arial Unicode MS" w:cs="Mangal"/>
          <w:sz w:val="24"/>
          <w:szCs w:val="24"/>
          <w:cs/>
        </w:rPr>
      </w:pPr>
      <w:r w:rsidRPr="00A955C1">
        <w:rPr>
          <w:rFonts w:eastAsia="Arial Unicode MS" w:cs="Mangal"/>
          <w:sz w:val="24"/>
          <w:szCs w:val="24"/>
          <w:cs/>
        </w:rPr>
        <w:t xml:space="preserve">हॉस्पिटल सुविधा के अलावा, चिकित्सकों की सूची </w:t>
      </w:r>
      <w:r w:rsidRPr="00A955C1">
        <w:rPr>
          <w:rFonts w:eastAsia="Arial Unicode MS" w:cs="Mangal"/>
          <w:b/>
          <w:bCs/>
          <w:sz w:val="24"/>
          <w:szCs w:val="24"/>
          <w:u w:val="single"/>
          <w:cs/>
        </w:rPr>
        <w:t>दस्तावेज III</w:t>
      </w:r>
      <w:r w:rsidRPr="00A955C1">
        <w:rPr>
          <w:rFonts w:eastAsia="Arial Unicode MS" w:cs="Mangal"/>
          <w:sz w:val="24"/>
          <w:szCs w:val="24"/>
          <w:cs/>
        </w:rPr>
        <w:t xml:space="preserve"> में देखें, जो आपातकालीन या अन्य आवश्यक चिकित्सिय सेवाएं हॉस्पिटल सुविधा में उपलब्ध कराते हैं, चाहें वे  SPUH के FAP के तहत आते हों या नहीं वो भी शामिल हैं। कृपया ध्यान रखें कि यदि आवश्यकता हो तो यह दस्तावेज तिमाही के आधार पर अपडेट किया जाएगा।</w:t>
      </w:r>
    </w:p>
    <w:p w:rsidR="001C787D" w:rsidRPr="00A955C1" w:rsidRDefault="001C787D" w:rsidP="009A4762">
      <w:pPr>
        <w:spacing w:after="0" w:line="240" w:lineRule="auto"/>
        <w:ind w:left="360"/>
        <w:jc w:val="both"/>
        <w:rPr>
          <w:rFonts w:eastAsia="Arial Unicode MS" w:cs="Mangal"/>
          <w:sz w:val="24"/>
          <w:szCs w:val="24"/>
          <w:cs/>
        </w:rPr>
      </w:pPr>
    </w:p>
    <w:p w:rsidR="0077577A" w:rsidRPr="00A955C1" w:rsidRDefault="0077577A" w:rsidP="009A4762">
      <w:pPr>
        <w:numPr>
          <w:ilvl w:val="0"/>
          <w:numId w:val="2"/>
        </w:numPr>
        <w:spacing w:after="0" w:line="240" w:lineRule="auto"/>
        <w:ind w:left="360" w:hanging="360"/>
        <w:jc w:val="both"/>
        <w:rPr>
          <w:rFonts w:eastAsia="Arial Unicode MS" w:cs="Mangal"/>
          <w:b/>
          <w:bCs/>
          <w:sz w:val="24"/>
          <w:szCs w:val="24"/>
          <w:cs/>
        </w:rPr>
      </w:pPr>
      <w:r w:rsidRPr="00A955C1">
        <w:rPr>
          <w:rFonts w:eastAsia="Arial Unicode MS" w:cs="Mangal"/>
          <w:b/>
          <w:bCs/>
          <w:sz w:val="24"/>
          <w:szCs w:val="24"/>
          <w:cs/>
        </w:rPr>
        <w:t>FAP की सूचना/प्रकाशन</w:t>
      </w:r>
    </w:p>
    <w:p w:rsidR="00C95376" w:rsidRPr="00A955C1" w:rsidRDefault="00C95376" w:rsidP="009A4762">
      <w:pPr>
        <w:spacing w:after="0" w:line="240" w:lineRule="auto"/>
        <w:ind w:left="360"/>
        <w:jc w:val="both"/>
        <w:rPr>
          <w:rFonts w:eastAsia="Arial Unicode MS" w:cs="Mangal"/>
          <w:b/>
          <w:bCs/>
          <w:sz w:val="24"/>
          <w:szCs w:val="24"/>
          <w:cs/>
        </w:rPr>
      </w:pPr>
    </w:p>
    <w:p w:rsidR="001F29AB" w:rsidRPr="00A955C1" w:rsidRDefault="001F29AB" w:rsidP="009A4762">
      <w:pPr>
        <w:spacing w:after="0" w:line="240" w:lineRule="auto"/>
        <w:ind w:left="360"/>
        <w:jc w:val="both"/>
        <w:rPr>
          <w:rFonts w:eastAsia="Arial Unicode MS" w:cs="Mangal"/>
          <w:sz w:val="24"/>
          <w:szCs w:val="24"/>
          <w:cs/>
        </w:rPr>
      </w:pPr>
      <w:r w:rsidRPr="00A955C1">
        <w:rPr>
          <w:rFonts w:eastAsia="Arial Unicode MS" w:cs="Mangal"/>
          <w:sz w:val="24"/>
          <w:szCs w:val="24"/>
          <w:cs/>
        </w:rPr>
        <w:t>यह सुनिश्चित करने के लिए निम्न उपायों को लागू किया जा रहा है कि SPUH के FAP से संबंधित सूचना "प्रचारित प्रसारित", उपलब्ध है, और हमारी सेवाओं के दायरे में आने वाले सदस्यों तक पहुंचने के लिए आंकलित है।</w:t>
      </w:r>
    </w:p>
    <w:p w:rsidR="00C95376" w:rsidRPr="00A955C1" w:rsidRDefault="00C95376" w:rsidP="009A4762">
      <w:pPr>
        <w:spacing w:after="0" w:line="240" w:lineRule="auto"/>
        <w:jc w:val="both"/>
        <w:rPr>
          <w:rFonts w:eastAsia="Arial Unicode MS" w:cs="Mangal"/>
          <w:sz w:val="24"/>
          <w:szCs w:val="24"/>
          <w:cs/>
        </w:rPr>
      </w:pPr>
    </w:p>
    <w:p w:rsidR="00F97994" w:rsidRPr="00A955C1" w:rsidRDefault="00F97994" w:rsidP="009A4762">
      <w:pPr>
        <w:pStyle w:val="NoSpacing"/>
        <w:numPr>
          <w:ilvl w:val="0"/>
          <w:numId w:val="30"/>
        </w:numPr>
        <w:jc w:val="both"/>
        <w:rPr>
          <w:rFonts w:ascii="Calibri" w:eastAsia="Arial Unicode MS" w:hAnsi="Calibri" w:cs="Mangal"/>
          <w:sz w:val="24"/>
          <w:szCs w:val="24"/>
          <w:cs/>
        </w:rPr>
      </w:pPr>
      <w:r w:rsidRPr="00A955C1">
        <w:rPr>
          <w:rFonts w:ascii="Calibri" w:eastAsia="Arial Unicode MS" w:hAnsi="Calibri" w:cs="Mangal"/>
          <w:sz w:val="24"/>
          <w:szCs w:val="24"/>
          <w:cs/>
        </w:rPr>
        <w:t xml:space="preserve">SPUH का FAP और FAP का एक साधारण भाषा संक्षेपण (PLS) हमारी वेबसाइट पर उपलब्ध है - </w:t>
      </w:r>
      <w:r w:rsidRPr="00A955C1">
        <w:rPr>
          <w:rFonts w:ascii="Calibri" w:eastAsia="Arial Unicode MS" w:hAnsi="Calibri" w:cs="Mangal"/>
          <w:sz w:val="24"/>
          <w:szCs w:val="24"/>
          <w:cs/>
        </w:rPr>
        <w:br/>
        <w:t xml:space="preserve"> </w:t>
      </w:r>
      <w:r w:rsidRPr="00A955C1">
        <w:rPr>
          <w:rFonts w:ascii="Calibri" w:eastAsia="Arial Unicode MS" w:hAnsi="Calibri" w:cs="Mangal"/>
          <w:b/>
          <w:bCs/>
          <w:sz w:val="24"/>
          <w:szCs w:val="24"/>
          <w:u w:val="single"/>
          <w:cs/>
        </w:rPr>
        <w:t>www.saintpetershcs.com</w:t>
      </w:r>
      <w:r w:rsidRPr="00A955C1">
        <w:rPr>
          <w:rFonts w:ascii="Calibri" w:eastAsia="Arial Unicode MS" w:hAnsi="Calibri" w:cs="Mangal"/>
          <w:sz w:val="24"/>
          <w:szCs w:val="24"/>
          <w:cs/>
        </w:rPr>
        <w:t xml:space="preserve"> ।</w:t>
      </w:r>
    </w:p>
    <w:p w:rsidR="00F97994" w:rsidRPr="00A955C1" w:rsidRDefault="00F97994" w:rsidP="00A83701">
      <w:pPr>
        <w:pStyle w:val="NoSpacing"/>
        <w:ind w:left="1440"/>
        <w:jc w:val="both"/>
        <w:rPr>
          <w:rFonts w:ascii="Calibri" w:eastAsia="Arial Unicode MS" w:hAnsi="Calibri" w:cs="Mangal"/>
          <w:sz w:val="24"/>
          <w:szCs w:val="24"/>
          <w:cs/>
        </w:rPr>
      </w:pPr>
    </w:p>
    <w:p w:rsidR="00F97994" w:rsidRPr="00A955C1" w:rsidRDefault="00F97994" w:rsidP="009A4762">
      <w:pPr>
        <w:pStyle w:val="NoSpacing"/>
        <w:numPr>
          <w:ilvl w:val="0"/>
          <w:numId w:val="30"/>
        </w:numPr>
        <w:jc w:val="both"/>
        <w:rPr>
          <w:rFonts w:ascii="Calibri" w:eastAsia="Arial Unicode MS" w:hAnsi="Calibri" w:cs="Mangal"/>
          <w:sz w:val="24"/>
          <w:szCs w:val="24"/>
          <w:cs/>
        </w:rPr>
      </w:pPr>
      <w:r w:rsidRPr="00A955C1">
        <w:rPr>
          <w:rFonts w:ascii="Calibri" w:eastAsia="Arial Unicode MS" w:hAnsi="Calibri" w:cs="Mangal"/>
          <w:sz w:val="24"/>
          <w:szCs w:val="24"/>
          <w:cs/>
        </w:rPr>
        <w:t>FAP और PLS की दस्तावेजी प्रतियां बिना किसी शुल्क के मेल द्वारा अनुरोध पर उपलब्ध हैं  साथ ही साथ हॉस्पिटल सुविधाओं पर विभिन्न क्षेत्रों में उपलब्ध कराया गया है - जिसमें भर्ती, रोगी पंजीकरण, आपातकालीन कक्ष विभाग, संसाधन सेवाएं और रोगी बहिष्करण शामिल है। सभी लिखित अनुरोधों को इस पते पर प्रेषित किया जाना चाहिए:</w:t>
      </w:r>
    </w:p>
    <w:p w:rsidR="00B10C8C" w:rsidRPr="00A955C1" w:rsidRDefault="00B10C8C" w:rsidP="009A4762">
      <w:pPr>
        <w:pStyle w:val="ListParagraph"/>
        <w:spacing w:after="0" w:line="240" w:lineRule="auto"/>
        <w:jc w:val="both"/>
        <w:rPr>
          <w:rFonts w:eastAsia="Arial Unicode MS" w:cs="Mangal"/>
          <w:sz w:val="24"/>
          <w:szCs w:val="24"/>
          <w:cs/>
        </w:rPr>
      </w:pPr>
    </w:p>
    <w:p w:rsidR="00764127" w:rsidRPr="009A4762" w:rsidRDefault="00764127" w:rsidP="00764127">
      <w:pPr>
        <w:pStyle w:val="NoSpacing"/>
        <w:ind w:left="720" w:firstLine="720"/>
        <w:jc w:val="both"/>
        <w:rPr>
          <w:rFonts w:ascii="Calibri" w:hAnsi="Calibri"/>
          <w:b/>
          <w:sz w:val="24"/>
          <w:szCs w:val="24"/>
        </w:rPr>
      </w:pPr>
      <w:r w:rsidRPr="009A4762">
        <w:rPr>
          <w:rFonts w:ascii="Calibri" w:hAnsi="Calibri"/>
          <w:b/>
          <w:sz w:val="24"/>
          <w:szCs w:val="24"/>
        </w:rPr>
        <w:t>Saint Peter's University Hospital</w:t>
      </w:r>
    </w:p>
    <w:p w:rsidR="00764127" w:rsidRPr="009A4762" w:rsidRDefault="00764127" w:rsidP="00764127">
      <w:pPr>
        <w:pStyle w:val="ListParagraph"/>
        <w:spacing w:after="0" w:line="240" w:lineRule="auto"/>
        <w:ind w:left="1440"/>
        <w:jc w:val="both"/>
        <w:rPr>
          <w:b/>
          <w:sz w:val="24"/>
          <w:szCs w:val="24"/>
        </w:rPr>
      </w:pPr>
      <w:r w:rsidRPr="009A4762">
        <w:rPr>
          <w:b/>
          <w:sz w:val="24"/>
          <w:szCs w:val="24"/>
        </w:rPr>
        <w:t>Attn: Resource Services</w:t>
      </w:r>
    </w:p>
    <w:p w:rsidR="00764127" w:rsidRPr="009A4762" w:rsidRDefault="00764127" w:rsidP="00764127">
      <w:pPr>
        <w:pStyle w:val="ListParagraph"/>
        <w:spacing w:after="0" w:line="240" w:lineRule="auto"/>
        <w:ind w:left="1440"/>
        <w:jc w:val="both"/>
        <w:rPr>
          <w:b/>
          <w:sz w:val="24"/>
          <w:szCs w:val="24"/>
        </w:rPr>
      </w:pPr>
      <w:r w:rsidRPr="009A4762">
        <w:rPr>
          <w:b/>
          <w:sz w:val="24"/>
          <w:szCs w:val="24"/>
        </w:rPr>
        <w:t>254 Easton Avenue</w:t>
      </w:r>
    </w:p>
    <w:p w:rsidR="00764127" w:rsidRPr="009A4762" w:rsidRDefault="00764127" w:rsidP="00764127">
      <w:pPr>
        <w:pStyle w:val="ListParagraph"/>
        <w:spacing w:after="0" w:line="240" w:lineRule="auto"/>
        <w:ind w:left="1440"/>
        <w:jc w:val="both"/>
        <w:rPr>
          <w:b/>
          <w:sz w:val="24"/>
          <w:szCs w:val="24"/>
        </w:rPr>
      </w:pPr>
      <w:r w:rsidRPr="009A4762">
        <w:rPr>
          <w:b/>
          <w:sz w:val="24"/>
          <w:szCs w:val="24"/>
        </w:rPr>
        <w:t>New Brunswick, NJ 08901</w:t>
      </w:r>
    </w:p>
    <w:p w:rsidR="003B4BA4" w:rsidRPr="00A955C1" w:rsidRDefault="003B4BA4" w:rsidP="009A4762">
      <w:pPr>
        <w:pStyle w:val="ListParagraph"/>
        <w:spacing w:after="0" w:line="240" w:lineRule="auto"/>
        <w:ind w:left="1440"/>
        <w:jc w:val="both"/>
        <w:rPr>
          <w:rFonts w:eastAsia="Arial Unicode MS" w:cs="Mangal"/>
          <w:sz w:val="24"/>
          <w:szCs w:val="24"/>
          <w:cs/>
        </w:rPr>
      </w:pPr>
    </w:p>
    <w:p w:rsidR="001C576D" w:rsidRPr="00A955C1" w:rsidRDefault="00C95376" w:rsidP="00A955C1">
      <w:pPr>
        <w:pStyle w:val="NoSpacing"/>
        <w:keepNext/>
        <w:numPr>
          <w:ilvl w:val="0"/>
          <w:numId w:val="30"/>
        </w:numPr>
        <w:jc w:val="both"/>
        <w:rPr>
          <w:rFonts w:ascii="Calibri" w:eastAsia="Arial Unicode MS" w:hAnsi="Calibri" w:cs="Mangal"/>
          <w:sz w:val="24"/>
          <w:szCs w:val="24"/>
          <w:cs/>
        </w:rPr>
      </w:pPr>
      <w:r w:rsidRPr="00A955C1">
        <w:rPr>
          <w:rFonts w:ascii="Calibri" w:eastAsia="Arial Unicode MS" w:hAnsi="Calibri" w:cs="Mangal"/>
          <w:sz w:val="24"/>
          <w:szCs w:val="24"/>
          <w:cs/>
        </w:rPr>
        <w:lastRenderedPageBreak/>
        <w:t>FAP और PLS की दस्तावेजी प्रतियों के लिए मौखिक अनुरोध के लिए इनसे संपर्क किया जाएगा:</w:t>
      </w:r>
    </w:p>
    <w:p w:rsidR="003E685A" w:rsidRPr="00A955C1" w:rsidRDefault="003E685A" w:rsidP="00A955C1">
      <w:pPr>
        <w:pStyle w:val="NoSpacing"/>
        <w:keepNext/>
        <w:ind w:left="1080"/>
        <w:jc w:val="both"/>
        <w:rPr>
          <w:rFonts w:ascii="Calibri" w:eastAsia="Arial Unicode MS" w:hAnsi="Calibri" w:cs="Mangal"/>
          <w:sz w:val="24"/>
          <w:szCs w:val="24"/>
          <w:cs/>
        </w:rPr>
      </w:pPr>
    </w:p>
    <w:p w:rsidR="008B3E7B" w:rsidRPr="00A955C1" w:rsidRDefault="00764127" w:rsidP="004C63D3">
      <w:pPr>
        <w:pStyle w:val="NoSpacing"/>
        <w:ind w:left="1080"/>
        <w:jc w:val="both"/>
        <w:rPr>
          <w:rFonts w:ascii="Calibri" w:eastAsia="Arial Unicode MS" w:hAnsi="Calibri" w:cs="Mangal" w:hint="cs"/>
          <w:b/>
          <w:bCs/>
          <w:sz w:val="24"/>
          <w:szCs w:val="24"/>
          <w:cs/>
        </w:rPr>
      </w:pPr>
      <w:r w:rsidRPr="009A4762">
        <w:rPr>
          <w:rFonts w:ascii="Calibri" w:hAnsi="Calibri"/>
          <w:b/>
          <w:sz w:val="24"/>
          <w:szCs w:val="24"/>
        </w:rPr>
        <w:t>Saint Peter’s University Hospital</w:t>
      </w:r>
      <w:r w:rsidRPr="00A955C1">
        <w:rPr>
          <w:rFonts w:ascii="Calibri" w:eastAsia="Arial Unicode MS" w:hAnsi="Calibri" w:cs="Mangal"/>
          <w:b/>
          <w:bCs/>
          <w:sz w:val="24"/>
          <w:szCs w:val="24"/>
          <w:cs/>
        </w:rPr>
        <w:t xml:space="preserve"> </w:t>
      </w:r>
      <w:r>
        <w:rPr>
          <w:rFonts w:ascii="Calibri" w:eastAsia="Arial Unicode MS" w:hAnsi="Calibri" w:cs="Mangal" w:hint="cs"/>
          <w:b/>
          <w:bCs/>
          <w:sz w:val="24"/>
          <w:szCs w:val="24"/>
          <w:cs/>
        </w:rPr>
        <w:t>(</w:t>
      </w:r>
      <w:r w:rsidR="008B3E7B" w:rsidRPr="00A955C1">
        <w:rPr>
          <w:rFonts w:ascii="Calibri" w:eastAsia="Arial Unicode MS" w:hAnsi="Calibri" w:cs="Mangal"/>
          <w:b/>
          <w:bCs/>
          <w:sz w:val="24"/>
          <w:szCs w:val="24"/>
          <w:cs/>
        </w:rPr>
        <w:t>सेंट पीटर्स यूनिवर्सिटी हॉस्पिटल</w:t>
      </w:r>
      <w:r>
        <w:rPr>
          <w:rFonts w:ascii="Calibri" w:eastAsia="Arial Unicode MS" w:hAnsi="Calibri" w:cs="Mangal" w:hint="cs"/>
          <w:b/>
          <w:bCs/>
          <w:sz w:val="24"/>
          <w:szCs w:val="24"/>
          <w:cs/>
        </w:rPr>
        <w:t>)</w:t>
      </w:r>
    </w:p>
    <w:p w:rsidR="001C576D" w:rsidRPr="00A955C1" w:rsidRDefault="00764127" w:rsidP="00D664EA">
      <w:pPr>
        <w:pStyle w:val="NoSpacing"/>
        <w:ind w:left="1080"/>
        <w:jc w:val="both"/>
        <w:rPr>
          <w:rFonts w:ascii="Calibri" w:eastAsia="Arial Unicode MS" w:hAnsi="Calibri" w:cs="Mangal" w:hint="cs"/>
          <w:b/>
          <w:bCs/>
          <w:sz w:val="24"/>
          <w:szCs w:val="24"/>
          <w:cs/>
        </w:rPr>
      </w:pPr>
      <w:r w:rsidRPr="009A4762">
        <w:rPr>
          <w:rFonts w:ascii="Calibri" w:hAnsi="Calibri"/>
          <w:b/>
          <w:sz w:val="24"/>
          <w:szCs w:val="24"/>
        </w:rPr>
        <w:t>Department: Resource Services</w:t>
      </w:r>
      <w:r w:rsidRPr="00A955C1">
        <w:rPr>
          <w:rFonts w:ascii="Calibri" w:eastAsia="Arial Unicode MS" w:hAnsi="Calibri" w:cs="Mangal"/>
          <w:b/>
          <w:bCs/>
          <w:sz w:val="24"/>
          <w:szCs w:val="24"/>
          <w:cs/>
        </w:rPr>
        <w:t xml:space="preserve"> </w:t>
      </w:r>
      <w:r>
        <w:rPr>
          <w:rFonts w:ascii="Calibri" w:eastAsia="Arial Unicode MS" w:hAnsi="Calibri" w:cs="Mangal" w:hint="cs"/>
          <w:b/>
          <w:bCs/>
          <w:sz w:val="24"/>
          <w:szCs w:val="24"/>
          <w:cs/>
        </w:rPr>
        <w:t xml:space="preserve"> (</w:t>
      </w:r>
      <w:r w:rsidR="005250B7" w:rsidRPr="00A955C1">
        <w:rPr>
          <w:rFonts w:ascii="Calibri" w:eastAsia="Arial Unicode MS" w:hAnsi="Calibri" w:cs="Mangal"/>
          <w:b/>
          <w:bCs/>
          <w:sz w:val="24"/>
          <w:szCs w:val="24"/>
          <w:cs/>
        </w:rPr>
        <w:t>विभाग: संसाधन सेवाएं</w:t>
      </w:r>
      <w:r>
        <w:rPr>
          <w:rFonts w:ascii="Calibri" w:eastAsia="Arial Unicode MS" w:hAnsi="Calibri" w:cs="Mangal" w:hint="cs"/>
          <w:b/>
          <w:bCs/>
          <w:sz w:val="24"/>
          <w:szCs w:val="24"/>
          <w:cs/>
        </w:rPr>
        <w:t>)</w:t>
      </w:r>
      <w:bookmarkStart w:id="0" w:name="_GoBack"/>
      <w:bookmarkEnd w:id="0"/>
    </w:p>
    <w:p w:rsidR="00F97994" w:rsidRPr="00A955C1" w:rsidRDefault="005250B7" w:rsidP="00355C33">
      <w:pPr>
        <w:pStyle w:val="NoSpacing"/>
        <w:ind w:left="1080"/>
        <w:jc w:val="both"/>
        <w:rPr>
          <w:rFonts w:ascii="Calibri" w:eastAsia="Arial Unicode MS" w:hAnsi="Calibri" w:cs="Mangal"/>
          <w:b/>
          <w:bCs/>
          <w:sz w:val="24"/>
          <w:szCs w:val="24"/>
          <w:cs/>
        </w:rPr>
      </w:pPr>
      <w:r w:rsidRPr="00A955C1">
        <w:rPr>
          <w:rFonts w:ascii="Calibri" w:eastAsia="Arial Unicode MS" w:hAnsi="Calibri" w:cs="Mangal"/>
          <w:b/>
          <w:bCs/>
          <w:sz w:val="24"/>
          <w:szCs w:val="24"/>
          <w:cs/>
        </w:rPr>
        <w:t xml:space="preserve">टेलीफोन #: 732.745.8600 एक्सटेंशन: 5019 </w:t>
      </w:r>
    </w:p>
    <w:p w:rsidR="00F97994" w:rsidRPr="00A955C1" w:rsidRDefault="00F97994" w:rsidP="009A4762">
      <w:pPr>
        <w:jc w:val="both"/>
        <w:rPr>
          <w:rFonts w:eastAsia="Arial Unicode MS" w:cs="Mangal"/>
          <w:sz w:val="24"/>
          <w:szCs w:val="24"/>
          <w:cs/>
        </w:rPr>
      </w:pPr>
    </w:p>
    <w:p w:rsidR="00F97994" w:rsidRPr="00A955C1" w:rsidRDefault="00F97994" w:rsidP="00A83701">
      <w:pPr>
        <w:pStyle w:val="NoSpacing"/>
        <w:numPr>
          <w:ilvl w:val="0"/>
          <w:numId w:val="30"/>
        </w:numPr>
        <w:jc w:val="both"/>
        <w:rPr>
          <w:rFonts w:ascii="Calibri" w:eastAsia="Arial Unicode MS" w:hAnsi="Calibri" w:cs="Mangal"/>
          <w:sz w:val="24"/>
          <w:szCs w:val="24"/>
          <w:cs/>
        </w:rPr>
      </w:pPr>
      <w:r w:rsidRPr="00A955C1">
        <w:rPr>
          <w:rFonts w:ascii="Calibri" w:eastAsia="Arial Unicode MS" w:hAnsi="Calibri" w:cs="Mangal"/>
          <w:sz w:val="24"/>
          <w:szCs w:val="24"/>
          <w:cs/>
        </w:rPr>
        <w:t xml:space="preserve">SPUH योग्य रोगियों को आर्थिक सहायता देने के लिए प्रतिबद्ध है जिनके उनके चिकित्सिय सेवाओं का भुगतान पूर्ण या आंशिक रूप से करने की क्षमता नहीं है। इस दान रूपी लक्ष्य को पूरा करने के क्रम में SPUH और सभी महत्वपूर्ण रूप से संबंधिक संस्थाएं, इस FAP और PLS का उन समुदायों विस्तृत प्रचार प्रसार करेंगी जहाँ हम अपनी सेवा देते हैं। </w:t>
      </w:r>
    </w:p>
    <w:p w:rsidR="00F97994" w:rsidRPr="00A955C1" w:rsidRDefault="00F97994" w:rsidP="009A4762">
      <w:pPr>
        <w:spacing w:after="0" w:line="240" w:lineRule="auto"/>
        <w:jc w:val="both"/>
        <w:rPr>
          <w:rFonts w:eastAsia="Arial Unicode MS" w:cs="Mangal"/>
          <w:sz w:val="24"/>
          <w:szCs w:val="24"/>
          <w:cs/>
        </w:rPr>
      </w:pPr>
    </w:p>
    <w:p w:rsidR="003E685A" w:rsidRPr="00A955C1" w:rsidRDefault="003E685A" w:rsidP="009A4762">
      <w:pPr>
        <w:keepNext/>
        <w:keepLines/>
        <w:numPr>
          <w:ilvl w:val="0"/>
          <w:numId w:val="30"/>
        </w:numPr>
        <w:spacing w:after="0" w:line="240" w:lineRule="auto"/>
        <w:jc w:val="both"/>
        <w:rPr>
          <w:rFonts w:eastAsia="Arial Unicode MS" w:cs="Mangal"/>
          <w:sz w:val="24"/>
          <w:szCs w:val="24"/>
          <w:cs/>
        </w:rPr>
      </w:pPr>
      <w:r w:rsidRPr="00A955C1">
        <w:rPr>
          <w:rFonts w:eastAsia="Arial Unicode MS" w:cs="Mangal"/>
          <w:sz w:val="24"/>
          <w:szCs w:val="24"/>
          <w:cs/>
        </w:rPr>
        <w:t xml:space="preserve">FAP और PLS अंग्रेजी और अन्य भाषाओं में उपलब्ध है जिसमें 5% से भी कम या सेंट पीटर्स स्वास्थ्य सेवा प्रमुख सेवा क्षेत्र के  1,000 व्यक्तियों पर लागू है: </w:t>
      </w:r>
    </w:p>
    <w:p w:rsidR="003E685A" w:rsidRPr="00A955C1" w:rsidRDefault="003E685A" w:rsidP="009A4762">
      <w:pPr>
        <w:spacing w:after="0" w:line="240" w:lineRule="auto"/>
        <w:ind w:left="720"/>
        <w:jc w:val="both"/>
        <w:rPr>
          <w:rFonts w:eastAsia="Arial Unicode MS" w:cs="Mangal"/>
          <w:sz w:val="24"/>
          <w:szCs w:val="24"/>
          <w:cs/>
        </w:rPr>
      </w:pPr>
    </w:p>
    <w:p w:rsidR="003E685A" w:rsidRPr="00A955C1" w:rsidRDefault="003E685A" w:rsidP="00AC0482">
      <w:pPr>
        <w:keepNext/>
        <w:keepLines/>
        <w:numPr>
          <w:ilvl w:val="0"/>
          <w:numId w:val="30"/>
        </w:numPr>
        <w:spacing w:after="0" w:line="240" w:lineRule="auto"/>
        <w:jc w:val="both"/>
        <w:rPr>
          <w:rFonts w:eastAsia="Arial Unicode MS" w:cs="Mangal"/>
          <w:sz w:val="28"/>
          <w:szCs w:val="28"/>
          <w:cs/>
        </w:rPr>
      </w:pPr>
      <w:r w:rsidRPr="00A955C1">
        <w:rPr>
          <w:rFonts w:eastAsia="Arial Unicode MS" w:cs="Mangal"/>
          <w:sz w:val="24"/>
          <w:szCs w:val="24"/>
          <w:cs/>
        </w:rPr>
        <w:t>हमारे FAP के रोगियों/जमानतदाताओं की निर्देशक सूचनाएं प्रमुख स्थानों पर लगाई जाएंगी, जिसमें दाखिला विभाग, विशिष्ट सेवाएं और आपातकालीन कक्ष क्षेत्र शामिल हैं और टेलीफोन नंबर और ऑफिस के पता उपलब्ध कराए जाएंगे जो हमारे FAP के लिए आवेदन करने सूचना प्रदान कर सकते हैं।</w:t>
      </w:r>
    </w:p>
    <w:p w:rsidR="00E31A38" w:rsidRPr="00A955C1" w:rsidRDefault="003E685A" w:rsidP="00A955C1">
      <w:pPr>
        <w:rPr>
          <w:rFonts w:eastAsia="Arial Unicode MS" w:cs="Mangal"/>
          <w:sz w:val="28"/>
          <w:szCs w:val="28"/>
          <w:u w:val="single"/>
          <w:cs/>
        </w:rPr>
      </w:pPr>
      <w:r w:rsidRPr="00A955C1">
        <w:rPr>
          <w:rFonts w:eastAsia="Arial Unicode MS" w:cs="Mangal"/>
          <w:u w:val="single"/>
          <w:cs/>
        </w:rPr>
        <w:br w:type="page"/>
      </w:r>
      <w:r w:rsidRPr="00A955C1">
        <w:rPr>
          <w:rFonts w:eastAsia="Arial Unicode MS" w:cs="Mangal"/>
          <w:b/>
          <w:bCs/>
          <w:sz w:val="28"/>
          <w:szCs w:val="28"/>
          <w:u w:val="single"/>
          <w:cs/>
        </w:rPr>
        <w:lastRenderedPageBreak/>
        <w:t>दस्तावेज I राशियां सामान्य तौर पर बिल की जाने वाले (AGB)</w:t>
      </w:r>
      <w:r w:rsidRPr="00A955C1">
        <w:rPr>
          <w:rFonts w:eastAsia="Arial Unicode MS" w:cs="Mangal"/>
          <w:u w:val="single"/>
          <w:cs/>
        </w:rPr>
        <w:t xml:space="preserve"> </w:t>
      </w:r>
      <w:r w:rsidRPr="00A955C1">
        <w:rPr>
          <w:rFonts w:eastAsia="Arial Unicode MS" w:cs="Mangal"/>
          <w:b/>
          <w:bCs/>
          <w:sz w:val="28"/>
          <w:szCs w:val="28"/>
          <w:u w:val="single"/>
          <w:cs/>
        </w:rPr>
        <w:t>दर/शुल्क निर्धारण (शुल्कों के प्रतिशत के रूप में)</w:t>
      </w:r>
    </w:p>
    <w:p w:rsidR="00E31A38" w:rsidRPr="00A955C1" w:rsidRDefault="00E31A38" w:rsidP="009A4762">
      <w:pPr>
        <w:spacing w:after="0" w:line="240" w:lineRule="auto"/>
        <w:rPr>
          <w:rFonts w:eastAsia="Arial Unicode MS" w:cs="Mangal"/>
          <w:b/>
          <w:bCs/>
          <w:sz w:val="28"/>
          <w:szCs w:val="28"/>
          <w:cs/>
        </w:rPr>
      </w:pPr>
      <w:r w:rsidRPr="00A955C1">
        <w:rPr>
          <w:rFonts w:eastAsia="Arial Unicode MS" w:cs="Mangal"/>
          <w:b/>
          <w:bCs/>
          <w:sz w:val="28"/>
          <w:szCs w:val="28"/>
          <w:cs/>
        </w:rPr>
        <w:t xml:space="preserve">सेंट पीटर्स यूनिवर्सिटी हॉस्पिटल (SPUH) </w:t>
      </w:r>
    </w:p>
    <w:p w:rsidR="00C95376" w:rsidRPr="00A955C1" w:rsidRDefault="00C95376" w:rsidP="009A4762">
      <w:pPr>
        <w:spacing w:after="0" w:line="240" w:lineRule="auto"/>
        <w:ind w:left="720"/>
        <w:rPr>
          <w:rFonts w:eastAsia="Arial Unicode MS" w:cs="Mangal"/>
          <w:b/>
          <w:bCs/>
          <w:sz w:val="28"/>
          <w:szCs w:val="28"/>
          <w:cs/>
        </w:rPr>
      </w:pPr>
    </w:p>
    <w:p w:rsidR="009E32A5" w:rsidRPr="00A955C1" w:rsidRDefault="009E32A5" w:rsidP="009A4762">
      <w:pPr>
        <w:numPr>
          <w:ilvl w:val="0"/>
          <w:numId w:val="15"/>
        </w:numPr>
        <w:spacing w:after="0" w:line="240" w:lineRule="auto"/>
        <w:rPr>
          <w:rFonts w:eastAsia="Arial Unicode MS" w:cs="Mangal"/>
          <w:b/>
          <w:bCs/>
          <w:sz w:val="24"/>
          <w:szCs w:val="24"/>
          <w:cs/>
        </w:rPr>
      </w:pPr>
      <w:r w:rsidRPr="00A955C1">
        <w:rPr>
          <w:rFonts w:eastAsia="Arial Unicode MS" w:cs="Mangal"/>
          <w:b/>
          <w:bCs/>
          <w:sz w:val="24"/>
          <w:szCs w:val="24"/>
          <w:cs/>
        </w:rPr>
        <w:t>प्रसव</w:t>
      </w:r>
    </w:p>
    <w:p w:rsidR="00C95376" w:rsidRPr="00A955C1" w:rsidRDefault="00C95376" w:rsidP="009A4762">
      <w:pPr>
        <w:spacing w:after="0" w:line="240" w:lineRule="auto"/>
        <w:ind w:left="1290"/>
        <w:rPr>
          <w:rFonts w:eastAsia="Arial Unicode MS" w:cs="Mangal"/>
          <w:b/>
          <w:bCs/>
          <w:sz w:val="24"/>
          <w:szCs w:val="24"/>
          <w:cs/>
        </w:rPr>
      </w:pPr>
    </w:p>
    <w:p w:rsidR="009E32A5" w:rsidRPr="00A955C1" w:rsidRDefault="009E32A5" w:rsidP="009A4762">
      <w:pPr>
        <w:numPr>
          <w:ilvl w:val="0"/>
          <w:numId w:val="47"/>
        </w:numPr>
        <w:spacing w:after="0" w:line="240" w:lineRule="auto"/>
        <w:ind w:hanging="720"/>
        <w:rPr>
          <w:rFonts w:eastAsia="Arial Unicode MS" w:cs="Mangal"/>
          <w:sz w:val="24"/>
          <w:szCs w:val="24"/>
          <w:cs/>
        </w:rPr>
      </w:pPr>
      <w:r w:rsidRPr="00A955C1">
        <w:rPr>
          <w:rFonts w:eastAsia="Arial Unicode MS" w:cs="Mangal"/>
          <w:sz w:val="24"/>
          <w:szCs w:val="24"/>
          <w:cs/>
        </w:rPr>
        <w:t>मातृत्व केस दर</w:t>
      </w:r>
    </w:p>
    <w:p w:rsidR="00F44B1F" w:rsidRPr="00A955C1" w:rsidRDefault="00F44B1F" w:rsidP="009A4762">
      <w:pPr>
        <w:spacing w:after="0" w:line="240" w:lineRule="auto"/>
        <w:ind w:left="2010"/>
        <w:rPr>
          <w:rFonts w:eastAsia="Arial Unicode MS" w:cs="Mangal"/>
          <w:sz w:val="24"/>
          <w:szCs w:val="24"/>
          <w:cs/>
        </w:rPr>
      </w:pPr>
    </w:p>
    <w:p w:rsidR="00A955C1" w:rsidRDefault="009E32A5" w:rsidP="00A955C1">
      <w:pPr>
        <w:numPr>
          <w:ilvl w:val="2"/>
          <w:numId w:val="15"/>
        </w:numPr>
        <w:spacing w:after="0" w:line="240" w:lineRule="auto"/>
        <w:rPr>
          <w:rFonts w:eastAsia="Arial Unicode MS" w:cs="Calibri"/>
          <w:sz w:val="24"/>
          <w:szCs w:val="24"/>
          <w:cs/>
        </w:rPr>
      </w:pPr>
      <w:r w:rsidRPr="00A955C1">
        <w:rPr>
          <w:rFonts w:eastAsia="Arial Unicode MS" w:cs="Mangal"/>
          <w:sz w:val="24"/>
          <w:szCs w:val="24"/>
          <w:cs/>
        </w:rPr>
        <w:t>यौनिक प्रसव</w:t>
      </w:r>
      <w:r w:rsidR="00A955C1" w:rsidRPr="00A955C1">
        <w:rPr>
          <w:rFonts w:eastAsia="Arial Unicode MS" w:cs="Mangal"/>
          <w:sz w:val="24"/>
          <w:szCs w:val="24"/>
          <w:cs/>
        </w:rPr>
        <w:t>:</w:t>
      </w:r>
      <w:r w:rsidRPr="00A955C1">
        <w:rPr>
          <w:rFonts w:eastAsia="Arial Unicode MS" w:cs="Mangal"/>
          <w:sz w:val="24"/>
          <w:szCs w:val="24"/>
          <w:cs/>
        </w:rPr>
        <w:t xml:space="preserve"> </w:t>
      </w:r>
      <w:r w:rsidR="00A955C1">
        <w:rPr>
          <w:rFonts w:eastAsia="Arial Unicode MS" w:cs="Mangal" w:hint="cs"/>
          <w:sz w:val="24"/>
          <w:szCs w:val="24"/>
          <w:cs/>
        </w:rPr>
        <w:t>17</w:t>
      </w:r>
      <w:r w:rsidRPr="00A955C1">
        <w:rPr>
          <w:rFonts w:eastAsia="Arial Unicode MS" w:cs="Mangal"/>
          <w:sz w:val="24"/>
          <w:szCs w:val="24"/>
          <w:cs/>
        </w:rPr>
        <w:t>.</w:t>
      </w:r>
      <w:r w:rsidR="00A955C1">
        <w:rPr>
          <w:rFonts w:eastAsia="Arial Unicode MS" w:cs="Mangal" w:hint="cs"/>
          <w:sz w:val="24"/>
          <w:szCs w:val="24"/>
          <w:cs/>
        </w:rPr>
        <w:t>5</w:t>
      </w:r>
      <w:r w:rsidRPr="00A955C1">
        <w:rPr>
          <w:rFonts w:eastAsia="Arial Unicode MS" w:cs="Mangal"/>
          <w:sz w:val="24"/>
          <w:szCs w:val="24"/>
          <w:cs/>
        </w:rPr>
        <w:t>%</w:t>
      </w:r>
      <w:r w:rsidRPr="00A955C1">
        <w:rPr>
          <w:rFonts w:eastAsia="Arial Unicode MS" w:cs="Mangal"/>
          <w:cs/>
        </w:rPr>
        <w:tab/>
      </w:r>
    </w:p>
    <w:p w:rsidR="00AF5B1A" w:rsidRPr="00A955C1" w:rsidRDefault="009E32A5" w:rsidP="00A955C1">
      <w:pPr>
        <w:numPr>
          <w:ilvl w:val="2"/>
          <w:numId w:val="15"/>
        </w:numPr>
        <w:spacing w:after="0" w:line="240" w:lineRule="auto"/>
        <w:rPr>
          <w:rFonts w:eastAsia="Arial Unicode MS" w:cs="Mangal"/>
          <w:sz w:val="24"/>
          <w:szCs w:val="24"/>
          <w:cs/>
        </w:rPr>
      </w:pPr>
      <w:r w:rsidRPr="00A955C1">
        <w:rPr>
          <w:rFonts w:eastAsia="Arial Unicode MS" w:cs="Mangal"/>
          <w:sz w:val="24"/>
          <w:szCs w:val="24"/>
          <w:cs/>
        </w:rPr>
        <w:t>सी-सेक्शन डिलेवरी</w:t>
      </w:r>
      <w:r w:rsidR="00A955C1" w:rsidRPr="00A955C1">
        <w:rPr>
          <w:rFonts w:eastAsia="Arial Unicode MS" w:cs="Mangal"/>
          <w:sz w:val="24"/>
          <w:szCs w:val="24"/>
          <w:cs/>
        </w:rPr>
        <w:t>:</w:t>
      </w:r>
      <w:r w:rsidRPr="00A955C1">
        <w:rPr>
          <w:rFonts w:eastAsia="Arial Unicode MS" w:cs="Mangal"/>
          <w:sz w:val="24"/>
          <w:szCs w:val="24"/>
          <w:cs/>
        </w:rPr>
        <w:t xml:space="preserve"> </w:t>
      </w:r>
      <w:r w:rsidR="00A955C1">
        <w:rPr>
          <w:rFonts w:eastAsia="Arial Unicode MS" w:cs="Mangal" w:hint="cs"/>
          <w:sz w:val="24"/>
          <w:szCs w:val="24"/>
          <w:cs/>
        </w:rPr>
        <w:t>19</w:t>
      </w:r>
      <w:r w:rsidRPr="00A955C1">
        <w:rPr>
          <w:rFonts w:eastAsia="Arial Unicode MS" w:cs="Mangal"/>
          <w:sz w:val="24"/>
          <w:szCs w:val="24"/>
          <w:cs/>
        </w:rPr>
        <w:t>.</w:t>
      </w:r>
      <w:r w:rsidR="00A955C1">
        <w:rPr>
          <w:rFonts w:eastAsia="Arial Unicode MS" w:cs="Mangal" w:hint="cs"/>
          <w:sz w:val="24"/>
          <w:szCs w:val="24"/>
          <w:cs/>
        </w:rPr>
        <w:t>8</w:t>
      </w:r>
      <w:r w:rsidRPr="00A955C1">
        <w:rPr>
          <w:rFonts w:eastAsia="Arial Unicode MS" w:cs="Mangal"/>
          <w:sz w:val="24"/>
          <w:szCs w:val="24"/>
          <w:cs/>
        </w:rPr>
        <w:t>%</w:t>
      </w:r>
    </w:p>
    <w:p w:rsidR="00F44B1F" w:rsidRPr="00A955C1" w:rsidRDefault="00F44B1F" w:rsidP="009A4762">
      <w:pPr>
        <w:spacing w:after="0" w:line="240" w:lineRule="auto"/>
        <w:ind w:left="2160"/>
        <w:rPr>
          <w:rFonts w:eastAsia="Arial Unicode MS" w:cs="Mangal"/>
          <w:sz w:val="24"/>
          <w:szCs w:val="24"/>
          <w:cs/>
        </w:rPr>
      </w:pPr>
    </w:p>
    <w:p w:rsidR="00693637" w:rsidRPr="00A955C1" w:rsidRDefault="00693637" w:rsidP="009A4762">
      <w:pPr>
        <w:numPr>
          <w:ilvl w:val="0"/>
          <w:numId w:val="18"/>
        </w:numPr>
        <w:spacing w:after="0" w:line="240" w:lineRule="auto"/>
        <w:rPr>
          <w:rFonts w:eastAsia="Arial Unicode MS" w:cs="Mangal"/>
          <w:sz w:val="24"/>
          <w:szCs w:val="24"/>
          <w:cs/>
        </w:rPr>
      </w:pPr>
      <w:r w:rsidRPr="00A955C1">
        <w:rPr>
          <w:rFonts w:eastAsia="Arial Unicode MS" w:cs="Mangal"/>
          <w:sz w:val="24"/>
          <w:szCs w:val="24"/>
          <w:cs/>
        </w:rPr>
        <w:t>नवजात प्रति डायम</w:t>
      </w:r>
    </w:p>
    <w:p w:rsidR="008B3E7B" w:rsidRPr="00A955C1" w:rsidRDefault="008B3E7B" w:rsidP="009A4762">
      <w:pPr>
        <w:spacing w:after="0" w:line="240" w:lineRule="auto"/>
        <w:rPr>
          <w:rFonts w:eastAsia="Arial Unicode MS" w:cs="Mangal"/>
          <w:sz w:val="24"/>
          <w:szCs w:val="24"/>
          <w:cs/>
        </w:rPr>
      </w:pPr>
    </w:p>
    <w:p w:rsidR="00693637" w:rsidRPr="00A955C1" w:rsidRDefault="00693637" w:rsidP="009A4762">
      <w:pPr>
        <w:numPr>
          <w:ilvl w:val="2"/>
          <w:numId w:val="15"/>
        </w:numPr>
        <w:spacing w:after="0" w:line="240" w:lineRule="auto"/>
        <w:rPr>
          <w:rFonts w:eastAsia="Arial Unicode MS" w:cs="Mangal"/>
          <w:sz w:val="24"/>
          <w:szCs w:val="24"/>
          <w:cs/>
        </w:rPr>
      </w:pPr>
      <w:r w:rsidRPr="00A955C1">
        <w:rPr>
          <w:rFonts w:eastAsia="Arial Unicode MS" w:cs="Mangal"/>
          <w:sz w:val="24"/>
          <w:szCs w:val="24"/>
          <w:cs/>
        </w:rPr>
        <w:t>नर्सरी</w:t>
      </w:r>
      <w:r w:rsidR="00A955C1" w:rsidRPr="00A955C1">
        <w:rPr>
          <w:rFonts w:eastAsia="Arial Unicode MS" w:cs="Mangal"/>
          <w:sz w:val="24"/>
          <w:szCs w:val="24"/>
          <w:cs/>
        </w:rPr>
        <w:t>:</w:t>
      </w:r>
      <w:r w:rsidRPr="00A955C1">
        <w:rPr>
          <w:rFonts w:eastAsia="Arial Unicode MS" w:cs="Mangal"/>
          <w:sz w:val="24"/>
          <w:szCs w:val="24"/>
          <w:cs/>
        </w:rPr>
        <w:t xml:space="preserve"> 2</w:t>
      </w:r>
      <w:r w:rsidR="00A955C1">
        <w:rPr>
          <w:rFonts w:eastAsia="Arial Unicode MS" w:cs="Mangal" w:hint="cs"/>
          <w:sz w:val="24"/>
          <w:szCs w:val="24"/>
          <w:cs/>
        </w:rPr>
        <w:t>8</w:t>
      </w:r>
      <w:r w:rsidRPr="00A955C1">
        <w:rPr>
          <w:rFonts w:eastAsia="Arial Unicode MS" w:cs="Mangal"/>
          <w:sz w:val="24"/>
          <w:szCs w:val="24"/>
          <w:cs/>
        </w:rPr>
        <w:t>.</w:t>
      </w:r>
      <w:r w:rsidR="00A955C1">
        <w:rPr>
          <w:rFonts w:eastAsia="Arial Unicode MS" w:cs="Mangal" w:hint="cs"/>
          <w:sz w:val="24"/>
          <w:szCs w:val="24"/>
          <w:cs/>
        </w:rPr>
        <w:t>0</w:t>
      </w:r>
      <w:r w:rsidRPr="00A955C1">
        <w:rPr>
          <w:rFonts w:eastAsia="Arial Unicode MS" w:cs="Mangal"/>
          <w:sz w:val="24"/>
          <w:szCs w:val="24"/>
          <w:cs/>
        </w:rPr>
        <w:t>%</w:t>
      </w:r>
    </w:p>
    <w:p w:rsidR="00693637" w:rsidRPr="00A955C1" w:rsidRDefault="00693637" w:rsidP="009A4762">
      <w:pPr>
        <w:numPr>
          <w:ilvl w:val="2"/>
          <w:numId w:val="15"/>
        </w:numPr>
        <w:spacing w:after="0" w:line="240" w:lineRule="auto"/>
        <w:rPr>
          <w:rFonts w:eastAsia="Arial Unicode MS" w:cs="Mangal"/>
          <w:sz w:val="24"/>
          <w:szCs w:val="24"/>
          <w:cs/>
        </w:rPr>
      </w:pPr>
      <w:r w:rsidRPr="00A955C1">
        <w:rPr>
          <w:rFonts w:eastAsia="Arial Unicode MS" w:cs="Mangal"/>
          <w:sz w:val="24"/>
          <w:szCs w:val="24"/>
          <w:cs/>
        </w:rPr>
        <w:t xml:space="preserve">NICU: </w:t>
      </w:r>
      <w:r w:rsidR="00A955C1">
        <w:rPr>
          <w:rFonts w:eastAsia="Arial Unicode MS" w:cs="Mangal" w:hint="cs"/>
          <w:sz w:val="24"/>
          <w:szCs w:val="24"/>
          <w:cs/>
        </w:rPr>
        <w:t>18</w:t>
      </w:r>
      <w:r w:rsidRPr="00A955C1">
        <w:rPr>
          <w:rFonts w:eastAsia="Arial Unicode MS" w:cs="Mangal"/>
          <w:sz w:val="24"/>
          <w:szCs w:val="24"/>
          <w:cs/>
        </w:rPr>
        <w:t>.</w:t>
      </w:r>
      <w:r w:rsidR="00A955C1">
        <w:rPr>
          <w:rFonts w:eastAsia="Arial Unicode MS" w:cs="Mangal" w:hint="cs"/>
          <w:sz w:val="24"/>
          <w:szCs w:val="24"/>
          <w:cs/>
        </w:rPr>
        <w:t>2</w:t>
      </w:r>
      <w:r w:rsidRPr="00A955C1">
        <w:rPr>
          <w:rFonts w:eastAsia="Arial Unicode MS" w:cs="Mangal"/>
          <w:sz w:val="24"/>
          <w:szCs w:val="24"/>
          <w:cs/>
        </w:rPr>
        <w:t>%</w:t>
      </w:r>
    </w:p>
    <w:p w:rsidR="00C95376" w:rsidRPr="00A955C1" w:rsidRDefault="00C95376" w:rsidP="009A4762">
      <w:pPr>
        <w:spacing w:after="0" w:line="240" w:lineRule="auto"/>
        <w:ind w:left="2730"/>
        <w:rPr>
          <w:rFonts w:eastAsia="Arial Unicode MS" w:cs="Mangal"/>
          <w:sz w:val="24"/>
          <w:szCs w:val="24"/>
          <w:cs/>
        </w:rPr>
      </w:pPr>
    </w:p>
    <w:p w:rsidR="002612F6" w:rsidRPr="00A955C1" w:rsidRDefault="002612F6"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 xml:space="preserve">मेडिकल/सर्जिकल बेड </w:t>
      </w:r>
      <w:r w:rsidRPr="00A955C1">
        <w:rPr>
          <w:rFonts w:eastAsia="Arial Unicode MS" w:cs="Mangal"/>
          <w:sz w:val="24"/>
          <w:szCs w:val="24"/>
          <w:cs/>
        </w:rPr>
        <w:t>शुल्कों का</w:t>
      </w:r>
      <w:r w:rsidR="00A955C1" w:rsidRPr="00A955C1">
        <w:rPr>
          <w:rFonts w:eastAsia="Arial Unicode MS" w:cs="Mangal"/>
          <w:sz w:val="24"/>
          <w:szCs w:val="24"/>
          <w:cs/>
        </w:rPr>
        <w:t>:</w:t>
      </w:r>
      <w:r w:rsidRPr="00A955C1">
        <w:rPr>
          <w:rFonts w:eastAsia="Arial Unicode MS" w:cs="Mangal"/>
          <w:sz w:val="24"/>
          <w:szCs w:val="24"/>
          <w:cs/>
        </w:rPr>
        <w:t xml:space="preserve"> </w:t>
      </w:r>
      <w:r w:rsidR="00A955C1">
        <w:rPr>
          <w:rFonts w:eastAsia="Arial Unicode MS" w:cs="Mangal" w:hint="cs"/>
          <w:sz w:val="24"/>
          <w:szCs w:val="24"/>
          <w:cs/>
        </w:rPr>
        <w:t>13</w:t>
      </w:r>
      <w:r w:rsidRPr="00A955C1">
        <w:rPr>
          <w:rFonts w:eastAsia="Arial Unicode MS" w:cs="Mangal"/>
          <w:sz w:val="24"/>
          <w:szCs w:val="24"/>
          <w:cs/>
        </w:rPr>
        <w:t>.</w:t>
      </w:r>
      <w:r w:rsidR="00A955C1">
        <w:rPr>
          <w:rFonts w:eastAsia="Arial Unicode MS" w:cs="Mangal" w:hint="cs"/>
          <w:sz w:val="24"/>
          <w:szCs w:val="24"/>
          <w:cs/>
        </w:rPr>
        <w:t>7</w:t>
      </w:r>
      <w:r w:rsidRPr="00A955C1">
        <w:rPr>
          <w:rFonts w:eastAsia="Arial Unicode MS" w:cs="Mangal"/>
          <w:sz w:val="24"/>
          <w:szCs w:val="24"/>
          <w:cs/>
        </w:rPr>
        <w:t>%</w:t>
      </w:r>
    </w:p>
    <w:p w:rsidR="00C95376" w:rsidRPr="00A955C1" w:rsidRDefault="00C95376" w:rsidP="009A4762">
      <w:pPr>
        <w:spacing w:after="0" w:line="240" w:lineRule="auto"/>
        <w:ind w:left="1290"/>
        <w:rPr>
          <w:rFonts w:eastAsia="Arial Unicode MS" w:cs="Mangal"/>
          <w:sz w:val="24"/>
          <w:szCs w:val="24"/>
          <w:cs/>
        </w:rPr>
      </w:pPr>
    </w:p>
    <w:p w:rsidR="002612F6" w:rsidRPr="00A955C1" w:rsidRDefault="004379BA"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उसी दिन सर्जिकल</w:t>
      </w:r>
      <w:r w:rsidR="00A955C1" w:rsidRPr="00A955C1">
        <w:rPr>
          <w:rFonts w:eastAsia="Arial Unicode MS" w:cs="Mangal"/>
          <w:sz w:val="24"/>
          <w:szCs w:val="24"/>
          <w:cs/>
        </w:rPr>
        <w:t>:</w:t>
      </w:r>
      <w:r w:rsidRPr="00A955C1">
        <w:rPr>
          <w:rFonts w:eastAsia="Arial Unicode MS" w:cs="Mangal"/>
          <w:sz w:val="24"/>
          <w:szCs w:val="24"/>
          <w:cs/>
        </w:rPr>
        <w:t xml:space="preserve"> </w:t>
      </w:r>
      <w:r w:rsidR="00A955C1">
        <w:rPr>
          <w:rFonts w:eastAsia="Arial Unicode MS" w:cs="Mangal" w:hint="cs"/>
          <w:sz w:val="24"/>
          <w:szCs w:val="24"/>
          <w:cs/>
        </w:rPr>
        <w:t>17</w:t>
      </w:r>
      <w:r w:rsidRPr="00A955C1">
        <w:rPr>
          <w:rFonts w:eastAsia="Arial Unicode MS" w:cs="Mangal"/>
          <w:sz w:val="24"/>
          <w:szCs w:val="24"/>
          <w:cs/>
        </w:rPr>
        <w:t>.</w:t>
      </w:r>
      <w:r w:rsidR="00A955C1">
        <w:rPr>
          <w:rFonts w:eastAsia="Arial Unicode MS" w:cs="Mangal" w:hint="cs"/>
          <w:sz w:val="24"/>
          <w:szCs w:val="24"/>
          <w:cs/>
        </w:rPr>
        <w:t>7</w:t>
      </w:r>
      <w:r w:rsidRPr="00A955C1">
        <w:rPr>
          <w:rFonts w:eastAsia="Arial Unicode MS" w:cs="Mangal"/>
          <w:sz w:val="24"/>
          <w:szCs w:val="24"/>
          <w:cs/>
        </w:rPr>
        <w:t>%</w:t>
      </w:r>
    </w:p>
    <w:p w:rsidR="00C95376" w:rsidRPr="00A955C1" w:rsidRDefault="00C95376" w:rsidP="009A4762">
      <w:pPr>
        <w:spacing w:after="0" w:line="240" w:lineRule="auto"/>
        <w:rPr>
          <w:rFonts w:eastAsia="Arial Unicode MS" w:cs="Mangal"/>
          <w:sz w:val="24"/>
          <w:szCs w:val="24"/>
          <w:cs/>
        </w:rPr>
      </w:pPr>
    </w:p>
    <w:p w:rsidR="00570976" w:rsidRPr="00A955C1" w:rsidRDefault="00570976"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उसी दिन मेडिकल</w:t>
      </w:r>
      <w:r w:rsidR="00A955C1" w:rsidRPr="00A955C1">
        <w:rPr>
          <w:rFonts w:eastAsia="Arial Unicode MS" w:cs="Mangal"/>
          <w:sz w:val="24"/>
          <w:szCs w:val="24"/>
          <w:cs/>
        </w:rPr>
        <w:t>:</w:t>
      </w:r>
      <w:r w:rsidRPr="00A955C1">
        <w:rPr>
          <w:rFonts w:eastAsia="Arial Unicode MS" w:cs="Mangal"/>
          <w:b/>
          <w:bCs/>
          <w:sz w:val="24"/>
          <w:szCs w:val="24"/>
          <w:cs/>
        </w:rPr>
        <w:t xml:space="preserve"> </w:t>
      </w:r>
      <w:r w:rsidR="00A955C1">
        <w:rPr>
          <w:rFonts w:eastAsia="Arial Unicode MS" w:cs="Mangal" w:hint="cs"/>
          <w:sz w:val="24"/>
          <w:szCs w:val="24"/>
          <w:cs/>
        </w:rPr>
        <w:t>19</w:t>
      </w:r>
      <w:r w:rsidRPr="00A955C1">
        <w:rPr>
          <w:rFonts w:eastAsia="Arial Unicode MS" w:cs="Mangal"/>
          <w:sz w:val="24"/>
          <w:szCs w:val="24"/>
          <w:cs/>
        </w:rPr>
        <w:t>.</w:t>
      </w:r>
      <w:r w:rsidR="00A955C1">
        <w:rPr>
          <w:rFonts w:eastAsia="Arial Unicode MS" w:cs="Mangal" w:hint="cs"/>
          <w:sz w:val="24"/>
          <w:szCs w:val="24"/>
          <w:cs/>
        </w:rPr>
        <w:t>1</w:t>
      </w:r>
      <w:r w:rsidRPr="00A955C1">
        <w:rPr>
          <w:rFonts w:eastAsia="Arial Unicode MS" w:cs="Mangal"/>
          <w:sz w:val="24"/>
          <w:szCs w:val="24"/>
          <w:cs/>
        </w:rPr>
        <w:t>%</w:t>
      </w:r>
    </w:p>
    <w:p w:rsidR="00C95376" w:rsidRPr="00A955C1" w:rsidRDefault="00C95376" w:rsidP="009A4762">
      <w:pPr>
        <w:spacing w:after="0" w:line="240" w:lineRule="auto"/>
        <w:rPr>
          <w:rFonts w:eastAsia="Arial Unicode MS" w:cs="Mangal"/>
          <w:sz w:val="24"/>
          <w:szCs w:val="24"/>
          <w:cs/>
        </w:rPr>
      </w:pPr>
    </w:p>
    <w:p w:rsidR="00570976" w:rsidRPr="00A955C1" w:rsidRDefault="00570976"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कार्डिक कैथेराइजेशन</w:t>
      </w:r>
      <w:r w:rsidR="00A955C1" w:rsidRPr="00A955C1">
        <w:rPr>
          <w:rFonts w:eastAsia="Arial Unicode MS" w:cs="Mangal"/>
          <w:sz w:val="24"/>
          <w:szCs w:val="24"/>
          <w:cs/>
        </w:rPr>
        <w:t>:</w:t>
      </w:r>
      <w:r w:rsidRPr="00A955C1">
        <w:rPr>
          <w:rFonts w:eastAsia="Arial Unicode MS" w:cs="Mangal"/>
          <w:b/>
          <w:bCs/>
          <w:sz w:val="24"/>
          <w:szCs w:val="24"/>
          <w:cs/>
        </w:rPr>
        <w:t xml:space="preserve"> </w:t>
      </w:r>
      <w:r w:rsidRPr="00A955C1">
        <w:rPr>
          <w:rFonts w:eastAsia="Arial Unicode MS" w:cs="Mangal"/>
          <w:sz w:val="24"/>
          <w:szCs w:val="24"/>
          <w:cs/>
        </w:rPr>
        <w:t>1</w:t>
      </w:r>
      <w:r w:rsidR="00A955C1">
        <w:rPr>
          <w:rFonts w:eastAsia="Arial Unicode MS" w:cs="Mangal" w:hint="cs"/>
          <w:sz w:val="24"/>
          <w:szCs w:val="24"/>
          <w:cs/>
        </w:rPr>
        <w:t>1</w:t>
      </w:r>
      <w:r w:rsidRPr="00A955C1">
        <w:rPr>
          <w:rFonts w:eastAsia="Arial Unicode MS" w:cs="Mangal"/>
          <w:sz w:val="24"/>
          <w:szCs w:val="24"/>
          <w:cs/>
        </w:rPr>
        <w:t>.</w:t>
      </w:r>
      <w:r w:rsidR="00A955C1">
        <w:rPr>
          <w:rFonts w:eastAsia="Arial Unicode MS" w:cs="Mangal" w:hint="cs"/>
          <w:sz w:val="24"/>
          <w:szCs w:val="24"/>
          <w:cs/>
        </w:rPr>
        <w:t>8</w:t>
      </w:r>
      <w:r w:rsidRPr="00A955C1">
        <w:rPr>
          <w:rFonts w:eastAsia="Arial Unicode MS" w:cs="Mangal"/>
          <w:sz w:val="24"/>
          <w:szCs w:val="24"/>
          <w:cs/>
        </w:rPr>
        <w:t>%</w:t>
      </w:r>
    </w:p>
    <w:p w:rsidR="00C95376" w:rsidRPr="00A955C1" w:rsidRDefault="00C95376" w:rsidP="009A4762">
      <w:pPr>
        <w:spacing w:after="0" w:line="240" w:lineRule="auto"/>
        <w:rPr>
          <w:rFonts w:eastAsia="Arial Unicode MS" w:cs="Mangal"/>
          <w:sz w:val="24"/>
          <w:szCs w:val="24"/>
          <w:cs/>
        </w:rPr>
      </w:pPr>
    </w:p>
    <w:p w:rsidR="00570976" w:rsidRPr="00A955C1" w:rsidRDefault="00570976"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स्लीप लैब</w:t>
      </w:r>
      <w:r w:rsidR="00A955C1" w:rsidRPr="00A955C1">
        <w:rPr>
          <w:rFonts w:eastAsia="Arial Unicode MS" w:cs="Mangal"/>
          <w:sz w:val="24"/>
          <w:szCs w:val="24"/>
          <w:cs/>
        </w:rPr>
        <w:t>:</w:t>
      </w:r>
      <w:r w:rsidRPr="00A955C1">
        <w:rPr>
          <w:rFonts w:eastAsia="Arial Unicode MS" w:cs="Mangal"/>
          <w:b/>
          <w:bCs/>
          <w:sz w:val="24"/>
          <w:szCs w:val="24"/>
          <w:cs/>
        </w:rPr>
        <w:t xml:space="preserve"> </w:t>
      </w:r>
      <w:r w:rsidR="00A955C1">
        <w:rPr>
          <w:rFonts w:eastAsia="Arial Unicode MS" w:cs="Mangal" w:hint="cs"/>
          <w:sz w:val="24"/>
          <w:szCs w:val="24"/>
          <w:cs/>
        </w:rPr>
        <w:t>19</w:t>
      </w:r>
      <w:r w:rsidRPr="00A955C1">
        <w:rPr>
          <w:rFonts w:eastAsia="Arial Unicode MS" w:cs="Mangal"/>
          <w:sz w:val="24"/>
          <w:szCs w:val="24"/>
          <w:cs/>
        </w:rPr>
        <w:t>.</w:t>
      </w:r>
      <w:r w:rsidR="00A955C1">
        <w:rPr>
          <w:rFonts w:eastAsia="Arial Unicode MS" w:cs="Mangal" w:hint="cs"/>
          <w:sz w:val="24"/>
          <w:szCs w:val="24"/>
          <w:cs/>
        </w:rPr>
        <w:t>8</w:t>
      </w:r>
      <w:r w:rsidRPr="00A955C1">
        <w:rPr>
          <w:rFonts w:eastAsia="Arial Unicode MS" w:cs="Mangal"/>
          <w:sz w:val="24"/>
          <w:szCs w:val="24"/>
          <w:cs/>
        </w:rPr>
        <w:t>%</w:t>
      </w:r>
    </w:p>
    <w:p w:rsidR="00C95376" w:rsidRPr="00A955C1" w:rsidRDefault="00C95376" w:rsidP="009A4762">
      <w:pPr>
        <w:spacing w:after="0" w:line="240" w:lineRule="auto"/>
        <w:rPr>
          <w:rFonts w:eastAsia="Arial Unicode MS" w:cs="Mangal"/>
          <w:sz w:val="24"/>
          <w:szCs w:val="24"/>
          <w:cs/>
        </w:rPr>
      </w:pPr>
    </w:p>
    <w:p w:rsidR="00570976" w:rsidRPr="00A955C1" w:rsidRDefault="00570976"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आब्जर्वेशन</w:t>
      </w:r>
      <w:r w:rsidR="00A955C1" w:rsidRPr="00A955C1">
        <w:rPr>
          <w:rFonts w:eastAsia="Arial Unicode MS" w:cs="Mangal"/>
          <w:sz w:val="24"/>
          <w:szCs w:val="24"/>
          <w:cs/>
        </w:rPr>
        <w:t>:</w:t>
      </w:r>
      <w:r w:rsidRPr="00A955C1">
        <w:rPr>
          <w:rFonts w:eastAsia="Arial Unicode MS" w:cs="Mangal"/>
          <w:b/>
          <w:bCs/>
          <w:sz w:val="24"/>
          <w:szCs w:val="24"/>
          <w:cs/>
        </w:rPr>
        <w:t xml:space="preserve"> </w:t>
      </w:r>
      <w:r w:rsidRPr="00A955C1">
        <w:rPr>
          <w:rFonts w:eastAsia="Arial Unicode MS" w:cs="Mangal"/>
          <w:sz w:val="24"/>
          <w:szCs w:val="24"/>
          <w:cs/>
        </w:rPr>
        <w:t>1</w:t>
      </w:r>
      <w:r w:rsidR="00A955C1">
        <w:rPr>
          <w:rFonts w:eastAsia="Arial Unicode MS" w:cs="Mangal" w:hint="cs"/>
          <w:sz w:val="24"/>
          <w:szCs w:val="24"/>
          <w:cs/>
        </w:rPr>
        <w:t>1</w:t>
      </w:r>
      <w:r w:rsidRPr="00A955C1">
        <w:rPr>
          <w:rFonts w:eastAsia="Arial Unicode MS" w:cs="Mangal"/>
          <w:sz w:val="24"/>
          <w:szCs w:val="24"/>
          <w:cs/>
        </w:rPr>
        <w:t>.</w:t>
      </w:r>
      <w:r w:rsidR="00A955C1">
        <w:rPr>
          <w:rFonts w:eastAsia="Arial Unicode MS" w:cs="Mangal" w:hint="cs"/>
          <w:sz w:val="24"/>
          <w:szCs w:val="24"/>
          <w:cs/>
        </w:rPr>
        <w:t>5</w:t>
      </w:r>
      <w:r w:rsidRPr="00A955C1">
        <w:rPr>
          <w:rFonts w:eastAsia="Arial Unicode MS" w:cs="Mangal"/>
          <w:sz w:val="24"/>
          <w:szCs w:val="24"/>
          <w:cs/>
        </w:rPr>
        <w:t>%</w:t>
      </w:r>
    </w:p>
    <w:p w:rsidR="00C95376" w:rsidRPr="00A955C1" w:rsidRDefault="00C95376" w:rsidP="009A4762">
      <w:pPr>
        <w:spacing w:after="0" w:line="240" w:lineRule="auto"/>
        <w:rPr>
          <w:rFonts w:eastAsia="Arial Unicode MS" w:cs="Mangal"/>
          <w:sz w:val="24"/>
          <w:szCs w:val="24"/>
          <w:cs/>
        </w:rPr>
      </w:pPr>
    </w:p>
    <w:p w:rsidR="00570976" w:rsidRPr="00A955C1" w:rsidRDefault="00570976" w:rsidP="009A4762">
      <w:pPr>
        <w:numPr>
          <w:ilvl w:val="0"/>
          <w:numId w:val="15"/>
        </w:numPr>
        <w:spacing w:after="0" w:line="240" w:lineRule="auto"/>
        <w:rPr>
          <w:rFonts w:eastAsia="Arial Unicode MS" w:cs="Mangal"/>
          <w:b/>
          <w:bCs/>
          <w:sz w:val="24"/>
          <w:szCs w:val="24"/>
          <w:cs/>
        </w:rPr>
      </w:pPr>
      <w:r w:rsidRPr="00A955C1">
        <w:rPr>
          <w:rFonts w:eastAsia="Arial Unicode MS" w:cs="Mangal"/>
          <w:b/>
          <w:bCs/>
          <w:sz w:val="24"/>
          <w:szCs w:val="24"/>
          <w:cs/>
        </w:rPr>
        <w:t xml:space="preserve">आपातकालीन विभाग </w:t>
      </w:r>
    </w:p>
    <w:p w:rsidR="00C95376" w:rsidRPr="00A955C1" w:rsidRDefault="00C95376" w:rsidP="009A4762">
      <w:pPr>
        <w:spacing w:after="0" w:line="240" w:lineRule="auto"/>
        <w:rPr>
          <w:rFonts w:eastAsia="Arial Unicode MS" w:cs="Mangal"/>
          <w:sz w:val="24"/>
          <w:szCs w:val="24"/>
          <w:cs/>
        </w:rPr>
      </w:pPr>
    </w:p>
    <w:p w:rsidR="00570976" w:rsidRPr="00A955C1" w:rsidRDefault="00570976" w:rsidP="009A4762">
      <w:pPr>
        <w:numPr>
          <w:ilvl w:val="1"/>
          <w:numId w:val="15"/>
        </w:numPr>
        <w:spacing w:after="0" w:line="240" w:lineRule="auto"/>
        <w:ind w:left="2016"/>
        <w:rPr>
          <w:rFonts w:eastAsia="Arial Unicode MS" w:cs="Mangal"/>
          <w:sz w:val="24"/>
          <w:szCs w:val="24"/>
          <w:cs/>
        </w:rPr>
      </w:pPr>
      <w:r w:rsidRPr="00A955C1">
        <w:rPr>
          <w:rFonts w:eastAsia="Arial Unicode MS" w:cs="Mangal"/>
          <w:b/>
          <w:bCs/>
          <w:sz w:val="24"/>
          <w:szCs w:val="24"/>
          <w:cs/>
        </w:rPr>
        <w:t xml:space="preserve">281: </w:t>
      </w:r>
      <w:r w:rsidR="00A955C1">
        <w:rPr>
          <w:rFonts w:eastAsia="Arial Unicode MS" w:cs="Mangal" w:hint="cs"/>
          <w:sz w:val="24"/>
          <w:szCs w:val="24"/>
          <w:cs/>
        </w:rPr>
        <w:t>31</w:t>
      </w:r>
      <w:r w:rsidRPr="00A955C1">
        <w:rPr>
          <w:rFonts w:eastAsia="Arial Unicode MS" w:cs="Mangal"/>
          <w:sz w:val="24"/>
          <w:szCs w:val="24"/>
          <w:cs/>
        </w:rPr>
        <w:t>.</w:t>
      </w:r>
      <w:r w:rsidR="00A955C1">
        <w:rPr>
          <w:rFonts w:eastAsia="Arial Unicode MS" w:cs="Mangal" w:hint="cs"/>
          <w:sz w:val="24"/>
          <w:szCs w:val="24"/>
          <w:cs/>
        </w:rPr>
        <w:t>4</w:t>
      </w:r>
      <w:r w:rsidRPr="00A955C1">
        <w:rPr>
          <w:rFonts w:eastAsia="Arial Unicode MS" w:cs="Mangal"/>
          <w:sz w:val="24"/>
          <w:szCs w:val="24"/>
          <w:cs/>
        </w:rPr>
        <w:t>%</w:t>
      </w:r>
    </w:p>
    <w:p w:rsidR="00570976" w:rsidRPr="00A955C1" w:rsidRDefault="00570976" w:rsidP="009A4762">
      <w:pPr>
        <w:numPr>
          <w:ilvl w:val="1"/>
          <w:numId w:val="15"/>
        </w:numPr>
        <w:spacing w:after="0" w:line="240" w:lineRule="auto"/>
        <w:ind w:left="2016"/>
        <w:rPr>
          <w:rFonts w:eastAsia="Arial Unicode MS" w:cs="Mangal"/>
          <w:sz w:val="24"/>
          <w:szCs w:val="24"/>
          <w:cs/>
        </w:rPr>
      </w:pPr>
      <w:r w:rsidRPr="00A955C1">
        <w:rPr>
          <w:rFonts w:eastAsia="Arial Unicode MS" w:cs="Mangal"/>
          <w:b/>
          <w:bCs/>
          <w:sz w:val="24"/>
          <w:szCs w:val="24"/>
          <w:cs/>
        </w:rPr>
        <w:t xml:space="preserve">282: </w:t>
      </w:r>
      <w:r w:rsidR="00A955C1">
        <w:rPr>
          <w:rFonts w:eastAsia="Arial Unicode MS" w:cs="Mangal" w:hint="cs"/>
          <w:sz w:val="24"/>
          <w:szCs w:val="24"/>
          <w:cs/>
        </w:rPr>
        <w:t>44</w:t>
      </w:r>
      <w:r w:rsidRPr="00A955C1">
        <w:rPr>
          <w:rFonts w:eastAsia="Arial Unicode MS" w:cs="Mangal"/>
          <w:sz w:val="24"/>
          <w:szCs w:val="24"/>
          <w:cs/>
        </w:rPr>
        <w:t>.</w:t>
      </w:r>
      <w:r w:rsidR="00A955C1">
        <w:rPr>
          <w:rFonts w:eastAsia="Arial Unicode MS" w:cs="Mangal" w:hint="cs"/>
          <w:sz w:val="24"/>
          <w:szCs w:val="24"/>
          <w:cs/>
        </w:rPr>
        <w:t>5</w:t>
      </w:r>
      <w:r w:rsidRPr="00A955C1">
        <w:rPr>
          <w:rFonts w:eastAsia="Arial Unicode MS" w:cs="Mangal"/>
          <w:sz w:val="24"/>
          <w:szCs w:val="24"/>
          <w:cs/>
        </w:rPr>
        <w:t>%</w:t>
      </w:r>
    </w:p>
    <w:p w:rsidR="00570976" w:rsidRPr="00A955C1" w:rsidRDefault="00570976" w:rsidP="009A4762">
      <w:pPr>
        <w:numPr>
          <w:ilvl w:val="1"/>
          <w:numId w:val="15"/>
        </w:numPr>
        <w:spacing w:after="0" w:line="240" w:lineRule="auto"/>
        <w:ind w:left="2016"/>
        <w:rPr>
          <w:rFonts w:eastAsia="Arial Unicode MS" w:cs="Mangal"/>
          <w:sz w:val="24"/>
          <w:szCs w:val="24"/>
          <w:cs/>
        </w:rPr>
      </w:pPr>
      <w:r w:rsidRPr="00A955C1">
        <w:rPr>
          <w:rFonts w:eastAsia="Arial Unicode MS" w:cs="Mangal"/>
          <w:b/>
          <w:bCs/>
          <w:sz w:val="24"/>
          <w:szCs w:val="24"/>
          <w:cs/>
        </w:rPr>
        <w:t xml:space="preserve">283: </w:t>
      </w:r>
      <w:r w:rsidR="00A955C1">
        <w:rPr>
          <w:rFonts w:eastAsia="Arial Unicode MS" w:cs="Mangal" w:hint="cs"/>
          <w:sz w:val="24"/>
          <w:szCs w:val="24"/>
          <w:cs/>
        </w:rPr>
        <w:t>24</w:t>
      </w:r>
      <w:r w:rsidRPr="00A955C1">
        <w:rPr>
          <w:rFonts w:eastAsia="Arial Unicode MS" w:cs="Mangal"/>
          <w:sz w:val="24"/>
          <w:szCs w:val="24"/>
          <w:cs/>
        </w:rPr>
        <w:t>.</w:t>
      </w:r>
      <w:r w:rsidR="00A955C1">
        <w:rPr>
          <w:rFonts w:eastAsia="Arial Unicode MS" w:cs="Mangal" w:hint="cs"/>
          <w:sz w:val="24"/>
          <w:szCs w:val="24"/>
          <w:cs/>
        </w:rPr>
        <w:t>1</w:t>
      </w:r>
      <w:r w:rsidRPr="00A955C1">
        <w:rPr>
          <w:rFonts w:eastAsia="Arial Unicode MS" w:cs="Mangal"/>
          <w:sz w:val="24"/>
          <w:szCs w:val="24"/>
          <w:cs/>
        </w:rPr>
        <w:t>%</w:t>
      </w:r>
    </w:p>
    <w:p w:rsidR="00570976" w:rsidRPr="00A955C1" w:rsidRDefault="00570976" w:rsidP="009A4762">
      <w:pPr>
        <w:numPr>
          <w:ilvl w:val="1"/>
          <w:numId w:val="15"/>
        </w:numPr>
        <w:spacing w:after="0" w:line="240" w:lineRule="auto"/>
        <w:ind w:left="2016"/>
        <w:rPr>
          <w:rFonts w:eastAsia="Arial Unicode MS" w:cs="Mangal"/>
          <w:sz w:val="24"/>
          <w:szCs w:val="24"/>
          <w:cs/>
        </w:rPr>
      </w:pPr>
      <w:r w:rsidRPr="00A955C1">
        <w:rPr>
          <w:rFonts w:eastAsia="Arial Unicode MS" w:cs="Mangal"/>
          <w:b/>
          <w:bCs/>
          <w:sz w:val="24"/>
          <w:szCs w:val="24"/>
          <w:cs/>
        </w:rPr>
        <w:t xml:space="preserve">284: </w:t>
      </w:r>
      <w:r w:rsidRPr="00A955C1">
        <w:rPr>
          <w:rFonts w:eastAsia="Arial Unicode MS" w:cs="Mangal"/>
          <w:sz w:val="24"/>
          <w:szCs w:val="24"/>
          <w:cs/>
        </w:rPr>
        <w:t>1</w:t>
      </w:r>
      <w:r w:rsidR="00A955C1">
        <w:rPr>
          <w:rFonts w:eastAsia="Arial Unicode MS" w:cs="Mangal" w:hint="cs"/>
          <w:sz w:val="24"/>
          <w:szCs w:val="24"/>
          <w:cs/>
        </w:rPr>
        <w:t>0</w:t>
      </w:r>
      <w:r w:rsidRPr="00A955C1">
        <w:rPr>
          <w:rFonts w:eastAsia="Arial Unicode MS" w:cs="Mangal"/>
          <w:sz w:val="24"/>
          <w:szCs w:val="24"/>
          <w:cs/>
        </w:rPr>
        <w:t>.8%</w:t>
      </w:r>
    </w:p>
    <w:p w:rsidR="00570976" w:rsidRPr="00A955C1" w:rsidRDefault="00570976" w:rsidP="009A4762">
      <w:pPr>
        <w:numPr>
          <w:ilvl w:val="1"/>
          <w:numId w:val="15"/>
        </w:numPr>
        <w:spacing w:after="0" w:line="240" w:lineRule="auto"/>
        <w:ind w:left="2016"/>
        <w:rPr>
          <w:rFonts w:eastAsia="Arial Unicode MS" w:cs="Mangal"/>
          <w:sz w:val="24"/>
          <w:szCs w:val="24"/>
          <w:cs/>
        </w:rPr>
      </w:pPr>
      <w:r w:rsidRPr="00A955C1">
        <w:rPr>
          <w:rFonts w:eastAsia="Arial Unicode MS" w:cs="Mangal"/>
          <w:b/>
          <w:bCs/>
          <w:sz w:val="24"/>
          <w:szCs w:val="24"/>
          <w:cs/>
        </w:rPr>
        <w:t xml:space="preserve">285: </w:t>
      </w:r>
      <w:r w:rsidR="00A955C1">
        <w:rPr>
          <w:rFonts w:eastAsia="Arial Unicode MS" w:cs="Mangal" w:hint="cs"/>
          <w:sz w:val="24"/>
          <w:szCs w:val="24"/>
          <w:cs/>
        </w:rPr>
        <w:t>9</w:t>
      </w:r>
      <w:r w:rsidRPr="00A955C1">
        <w:rPr>
          <w:rFonts w:eastAsia="Arial Unicode MS" w:cs="Mangal"/>
          <w:sz w:val="24"/>
          <w:szCs w:val="24"/>
          <w:cs/>
        </w:rPr>
        <w:t>.1%</w:t>
      </w:r>
    </w:p>
    <w:p w:rsidR="00570976" w:rsidRPr="00A955C1" w:rsidRDefault="00570976" w:rsidP="009A4762">
      <w:pPr>
        <w:numPr>
          <w:ilvl w:val="1"/>
          <w:numId w:val="15"/>
        </w:numPr>
        <w:spacing w:after="0" w:line="240" w:lineRule="auto"/>
        <w:ind w:left="2016"/>
        <w:rPr>
          <w:rFonts w:eastAsia="Arial Unicode MS" w:cs="Mangal"/>
          <w:sz w:val="24"/>
          <w:szCs w:val="24"/>
          <w:cs/>
        </w:rPr>
      </w:pPr>
      <w:r w:rsidRPr="00A955C1">
        <w:rPr>
          <w:rFonts w:eastAsia="Arial Unicode MS" w:cs="Mangal"/>
          <w:b/>
          <w:bCs/>
          <w:sz w:val="24"/>
          <w:szCs w:val="24"/>
          <w:cs/>
        </w:rPr>
        <w:t xml:space="preserve">क्रिटिकल केयर: </w:t>
      </w:r>
      <w:r w:rsidRPr="00A955C1">
        <w:rPr>
          <w:rFonts w:eastAsia="Arial Unicode MS" w:cs="Mangal"/>
          <w:sz w:val="24"/>
          <w:szCs w:val="24"/>
          <w:cs/>
        </w:rPr>
        <w:t>1</w:t>
      </w:r>
      <w:r w:rsidR="00A955C1">
        <w:rPr>
          <w:rFonts w:eastAsia="Arial Unicode MS" w:cs="Mangal" w:hint="cs"/>
          <w:sz w:val="24"/>
          <w:szCs w:val="24"/>
          <w:cs/>
        </w:rPr>
        <w:t>1</w:t>
      </w:r>
      <w:r w:rsidRPr="00A955C1">
        <w:rPr>
          <w:rFonts w:eastAsia="Arial Unicode MS" w:cs="Mangal"/>
          <w:sz w:val="24"/>
          <w:szCs w:val="24"/>
          <w:cs/>
        </w:rPr>
        <w:t>.</w:t>
      </w:r>
      <w:r w:rsidR="00A955C1">
        <w:rPr>
          <w:rFonts w:eastAsia="Arial Unicode MS" w:cs="Mangal" w:hint="cs"/>
          <w:sz w:val="24"/>
          <w:szCs w:val="24"/>
          <w:cs/>
        </w:rPr>
        <w:t>0</w:t>
      </w:r>
      <w:r w:rsidRPr="00A955C1">
        <w:rPr>
          <w:rFonts w:eastAsia="Arial Unicode MS" w:cs="Mangal"/>
          <w:sz w:val="24"/>
          <w:szCs w:val="24"/>
          <w:cs/>
        </w:rPr>
        <w:t>%</w:t>
      </w:r>
    </w:p>
    <w:p w:rsidR="00C95376" w:rsidRPr="00A955C1" w:rsidRDefault="00C95376" w:rsidP="009A4762">
      <w:pPr>
        <w:spacing w:after="0" w:line="240" w:lineRule="auto"/>
        <w:ind w:left="1656"/>
        <w:rPr>
          <w:rFonts w:eastAsia="Arial Unicode MS" w:cs="Mangal"/>
          <w:sz w:val="24"/>
          <w:szCs w:val="24"/>
          <w:cs/>
        </w:rPr>
      </w:pPr>
    </w:p>
    <w:p w:rsidR="003E685A" w:rsidRPr="00A955C1" w:rsidRDefault="003E685A" w:rsidP="009A4762">
      <w:pPr>
        <w:spacing w:after="0" w:line="240" w:lineRule="auto"/>
        <w:ind w:left="1290" w:hanging="1200"/>
        <w:rPr>
          <w:rFonts w:eastAsia="Arial Unicode MS" w:cs="Mangal"/>
          <w:b/>
          <w:bCs/>
          <w:sz w:val="24"/>
          <w:szCs w:val="24"/>
          <w:cs/>
        </w:rPr>
      </w:pPr>
    </w:p>
    <w:p w:rsidR="003E685A" w:rsidRPr="00A955C1" w:rsidRDefault="003E685A" w:rsidP="009A4762">
      <w:pPr>
        <w:spacing w:after="0" w:line="240" w:lineRule="auto"/>
        <w:ind w:left="1290" w:hanging="1200"/>
        <w:rPr>
          <w:rFonts w:eastAsia="Arial Unicode MS" w:cs="Mangal"/>
          <w:b/>
          <w:bCs/>
          <w:sz w:val="24"/>
          <w:szCs w:val="24"/>
          <w:cs/>
        </w:rPr>
      </w:pPr>
    </w:p>
    <w:p w:rsidR="009A4252" w:rsidRPr="00A955C1" w:rsidRDefault="009A4252" w:rsidP="009A4762">
      <w:pPr>
        <w:spacing w:after="0" w:line="240" w:lineRule="auto"/>
        <w:ind w:left="1290" w:hanging="1200"/>
        <w:rPr>
          <w:rFonts w:eastAsia="Arial Unicode MS" w:cs="Mangal"/>
          <w:b/>
          <w:bCs/>
          <w:sz w:val="24"/>
          <w:szCs w:val="24"/>
          <w:cs/>
        </w:rPr>
      </w:pPr>
      <w:r w:rsidRPr="00A955C1">
        <w:rPr>
          <w:rFonts w:eastAsia="Arial Unicode MS" w:cs="Mangal"/>
          <w:b/>
          <w:bCs/>
          <w:sz w:val="24"/>
          <w:szCs w:val="24"/>
          <w:cs/>
        </w:rPr>
        <w:t>दस्तावेज I</w:t>
      </w:r>
      <w:r w:rsidRPr="00A955C1">
        <w:rPr>
          <w:rFonts w:eastAsia="Arial Unicode MS" w:cs="Mangal"/>
          <w:cs/>
        </w:rPr>
        <w:t xml:space="preserve"> </w:t>
      </w:r>
      <w:r w:rsidRPr="00A955C1">
        <w:rPr>
          <w:rFonts w:eastAsia="Arial Unicode MS" w:cs="Mangal"/>
          <w:b/>
          <w:bCs/>
          <w:sz w:val="24"/>
          <w:szCs w:val="24"/>
          <w:cs/>
        </w:rPr>
        <w:t>AGB दर/शुल्क निर्धारण लागू</w:t>
      </w:r>
    </w:p>
    <w:p w:rsidR="003E685A" w:rsidRPr="00A955C1" w:rsidRDefault="003E685A" w:rsidP="009A4762">
      <w:pPr>
        <w:spacing w:after="0" w:line="240" w:lineRule="auto"/>
        <w:ind w:left="1290" w:hanging="1200"/>
        <w:jc w:val="right"/>
        <w:rPr>
          <w:rFonts w:eastAsia="Arial Unicode MS" w:cs="Mangal"/>
          <w:sz w:val="24"/>
          <w:szCs w:val="24"/>
          <w:cs/>
        </w:rPr>
      </w:pPr>
    </w:p>
    <w:p w:rsidR="00A955C1" w:rsidRDefault="00A955C1" w:rsidP="00A955C1">
      <w:pPr>
        <w:numPr>
          <w:ilvl w:val="0"/>
          <w:numId w:val="15"/>
        </w:numPr>
        <w:spacing w:after="0" w:line="240" w:lineRule="auto"/>
        <w:rPr>
          <w:rFonts w:eastAsia="Arial Unicode MS" w:cs="Calibri"/>
          <w:sz w:val="24"/>
          <w:szCs w:val="24"/>
          <w:cs/>
        </w:rPr>
      </w:pPr>
      <w:r w:rsidRPr="00A955C1">
        <w:rPr>
          <w:rFonts w:eastAsia="Arial Unicode MS" w:cs="Mangal"/>
          <w:b/>
          <w:bCs/>
          <w:sz w:val="24"/>
          <w:szCs w:val="24"/>
          <w:cs/>
        </w:rPr>
        <w:t>बैरियाट्रिक सर्जरी</w:t>
      </w:r>
      <w:r w:rsidRPr="00A955C1">
        <w:rPr>
          <w:rFonts w:eastAsia="Arial Unicode MS" w:cs="Mangal"/>
          <w:sz w:val="24"/>
          <w:szCs w:val="24"/>
          <w:cs/>
        </w:rPr>
        <w:t>: 1</w:t>
      </w:r>
      <w:r>
        <w:rPr>
          <w:rFonts w:eastAsia="Arial Unicode MS" w:cs="Mangal" w:hint="cs"/>
          <w:sz w:val="24"/>
          <w:szCs w:val="24"/>
          <w:cs/>
        </w:rPr>
        <w:t>4</w:t>
      </w:r>
      <w:r w:rsidRPr="00A955C1">
        <w:rPr>
          <w:rFonts w:eastAsia="Arial Unicode MS" w:cs="Mangal"/>
          <w:sz w:val="24"/>
          <w:szCs w:val="24"/>
          <w:cs/>
        </w:rPr>
        <w:t>.</w:t>
      </w:r>
      <w:r>
        <w:rPr>
          <w:rFonts w:eastAsia="Arial Unicode MS" w:cs="Mangal" w:hint="cs"/>
          <w:sz w:val="24"/>
          <w:szCs w:val="24"/>
          <w:cs/>
        </w:rPr>
        <w:t>3</w:t>
      </w:r>
      <w:r w:rsidRPr="00A955C1">
        <w:rPr>
          <w:rFonts w:eastAsia="Arial Unicode MS" w:cs="Mangal"/>
          <w:sz w:val="24"/>
          <w:szCs w:val="24"/>
          <w:cs/>
        </w:rPr>
        <w:t>%</w:t>
      </w:r>
    </w:p>
    <w:p w:rsidR="00A955C1" w:rsidRPr="00A955C1" w:rsidRDefault="00A955C1" w:rsidP="00A955C1">
      <w:pPr>
        <w:spacing w:after="0" w:line="240" w:lineRule="auto"/>
        <w:ind w:left="1290"/>
        <w:rPr>
          <w:rFonts w:eastAsia="Arial Unicode MS" w:cs="Mangal"/>
          <w:sz w:val="24"/>
          <w:szCs w:val="24"/>
          <w:cs/>
        </w:rPr>
      </w:pPr>
    </w:p>
    <w:p w:rsidR="004779D0" w:rsidRPr="00A955C1" w:rsidRDefault="004779D0"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साइबर नाइफ</w:t>
      </w:r>
      <w:r w:rsidR="00A955C1" w:rsidRPr="00A955C1">
        <w:rPr>
          <w:rFonts w:eastAsia="Arial Unicode MS" w:cs="Mangal"/>
          <w:sz w:val="24"/>
          <w:szCs w:val="24"/>
          <w:cs/>
        </w:rPr>
        <w:t>:</w:t>
      </w:r>
      <w:r w:rsidRPr="00A955C1">
        <w:rPr>
          <w:rFonts w:eastAsia="Arial Unicode MS" w:cs="Mangal"/>
          <w:b/>
          <w:bCs/>
          <w:sz w:val="24"/>
          <w:szCs w:val="24"/>
          <w:cs/>
        </w:rPr>
        <w:t xml:space="preserve"> </w:t>
      </w:r>
      <w:r w:rsidR="00A955C1">
        <w:rPr>
          <w:rFonts w:eastAsia="Arial Unicode MS" w:cs="Mangal" w:hint="cs"/>
          <w:sz w:val="24"/>
          <w:szCs w:val="24"/>
          <w:cs/>
        </w:rPr>
        <w:t>13</w:t>
      </w:r>
      <w:r w:rsidRPr="00A955C1">
        <w:rPr>
          <w:rFonts w:eastAsia="Arial Unicode MS" w:cs="Mangal"/>
          <w:sz w:val="24"/>
          <w:szCs w:val="24"/>
          <w:cs/>
        </w:rPr>
        <w:t>.</w:t>
      </w:r>
      <w:r w:rsidR="00A955C1">
        <w:rPr>
          <w:rFonts w:eastAsia="Arial Unicode MS" w:cs="Mangal" w:hint="cs"/>
          <w:sz w:val="24"/>
          <w:szCs w:val="24"/>
          <w:cs/>
        </w:rPr>
        <w:t>2</w:t>
      </w:r>
      <w:r w:rsidRPr="00A955C1">
        <w:rPr>
          <w:rFonts w:eastAsia="Arial Unicode MS" w:cs="Mangal"/>
          <w:sz w:val="24"/>
          <w:szCs w:val="24"/>
          <w:cs/>
        </w:rPr>
        <w:t>%</w:t>
      </w:r>
    </w:p>
    <w:p w:rsidR="00C95376" w:rsidRPr="00A955C1" w:rsidRDefault="00C95376" w:rsidP="009A4762">
      <w:pPr>
        <w:spacing w:after="0" w:line="240" w:lineRule="auto"/>
        <w:ind w:left="1290"/>
        <w:rPr>
          <w:rFonts w:eastAsia="Arial Unicode MS" w:cs="Mangal"/>
          <w:sz w:val="24"/>
          <w:szCs w:val="24"/>
          <w:cs/>
        </w:rPr>
      </w:pPr>
    </w:p>
    <w:p w:rsidR="004779D0" w:rsidRPr="00A955C1" w:rsidRDefault="004779D0"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क्लिनिक विजिट</w:t>
      </w:r>
      <w:r w:rsidR="00A955C1" w:rsidRPr="00A955C1">
        <w:rPr>
          <w:rFonts w:eastAsia="Arial Unicode MS" w:cs="Mangal"/>
          <w:sz w:val="24"/>
          <w:szCs w:val="24"/>
          <w:cs/>
        </w:rPr>
        <w:t>:</w:t>
      </w:r>
      <w:r w:rsidRPr="00A955C1">
        <w:rPr>
          <w:rFonts w:eastAsia="Arial Unicode MS" w:cs="Mangal"/>
          <w:sz w:val="24"/>
          <w:szCs w:val="24"/>
          <w:cs/>
        </w:rPr>
        <w:t xml:space="preserve"> </w:t>
      </w:r>
      <w:r w:rsidR="00A955C1">
        <w:rPr>
          <w:rFonts w:eastAsia="Arial Unicode MS" w:cs="Mangal" w:hint="cs"/>
          <w:sz w:val="24"/>
          <w:szCs w:val="24"/>
          <w:cs/>
        </w:rPr>
        <w:t>23</w:t>
      </w:r>
      <w:r w:rsidRPr="00A955C1">
        <w:rPr>
          <w:rFonts w:eastAsia="Arial Unicode MS" w:cs="Mangal"/>
          <w:sz w:val="24"/>
          <w:szCs w:val="24"/>
          <w:cs/>
        </w:rPr>
        <w:t>.</w:t>
      </w:r>
      <w:r w:rsidR="00A955C1">
        <w:rPr>
          <w:rFonts w:eastAsia="Arial Unicode MS" w:cs="Mangal" w:hint="cs"/>
          <w:sz w:val="24"/>
          <w:szCs w:val="24"/>
          <w:cs/>
        </w:rPr>
        <w:t>7</w:t>
      </w:r>
      <w:r w:rsidRPr="00A955C1">
        <w:rPr>
          <w:rFonts w:eastAsia="Arial Unicode MS" w:cs="Mangal"/>
          <w:sz w:val="24"/>
          <w:szCs w:val="24"/>
          <w:cs/>
        </w:rPr>
        <w:t>%</w:t>
      </w:r>
    </w:p>
    <w:p w:rsidR="00C95376" w:rsidRPr="00A955C1" w:rsidRDefault="00C95376" w:rsidP="009A4762">
      <w:pPr>
        <w:spacing w:after="0" w:line="240" w:lineRule="auto"/>
        <w:rPr>
          <w:rFonts w:eastAsia="Arial Unicode MS" w:cs="Mangal"/>
          <w:sz w:val="24"/>
          <w:szCs w:val="24"/>
          <w:cs/>
        </w:rPr>
      </w:pPr>
    </w:p>
    <w:p w:rsidR="004779D0" w:rsidRPr="00A955C1" w:rsidRDefault="004779D0"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लैब्रोट्ररी और पैथालॉजी मात्र</w:t>
      </w:r>
      <w:r w:rsidR="00A955C1" w:rsidRPr="00A955C1">
        <w:rPr>
          <w:rFonts w:eastAsia="Arial Unicode MS" w:cs="Mangal"/>
          <w:sz w:val="24"/>
          <w:szCs w:val="24"/>
          <w:cs/>
        </w:rPr>
        <w:t>:</w:t>
      </w:r>
      <w:r w:rsidRPr="00A955C1">
        <w:rPr>
          <w:rFonts w:eastAsia="Arial Unicode MS" w:cs="Mangal"/>
          <w:b/>
          <w:bCs/>
          <w:sz w:val="24"/>
          <w:szCs w:val="24"/>
          <w:cs/>
        </w:rPr>
        <w:t xml:space="preserve"> </w:t>
      </w:r>
      <w:r w:rsidR="00A955C1">
        <w:rPr>
          <w:rFonts w:eastAsia="Arial Unicode MS" w:cs="Mangal" w:hint="cs"/>
          <w:sz w:val="24"/>
          <w:szCs w:val="24"/>
          <w:cs/>
        </w:rPr>
        <w:t>18</w:t>
      </w:r>
      <w:r w:rsidRPr="00A955C1">
        <w:rPr>
          <w:rFonts w:eastAsia="Arial Unicode MS" w:cs="Mangal"/>
          <w:sz w:val="24"/>
          <w:szCs w:val="24"/>
          <w:cs/>
        </w:rPr>
        <w:t>.9%</w:t>
      </w:r>
    </w:p>
    <w:p w:rsidR="00C95376" w:rsidRPr="00A955C1" w:rsidRDefault="00C95376" w:rsidP="009A4762">
      <w:pPr>
        <w:spacing w:after="0" w:line="240" w:lineRule="auto"/>
        <w:rPr>
          <w:rFonts w:eastAsia="Arial Unicode MS" w:cs="Mangal"/>
          <w:sz w:val="24"/>
          <w:szCs w:val="24"/>
          <w:cs/>
        </w:rPr>
      </w:pPr>
    </w:p>
    <w:p w:rsidR="004779D0" w:rsidRPr="00A955C1" w:rsidRDefault="004779D0"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रेडियोलॉजी (साइबर नाइफ शामिल नहीं है)</w:t>
      </w:r>
      <w:r w:rsidR="00A955C1" w:rsidRPr="00A955C1">
        <w:rPr>
          <w:rFonts w:eastAsia="Arial Unicode MS" w:cs="Mangal"/>
          <w:sz w:val="24"/>
          <w:szCs w:val="24"/>
          <w:cs/>
        </w:rPr>
        <w:t>:</w:t>
      </w:r>
      <w:r w:rsidRPr="00A955C1">
        <w:rPr>
          <w:rFonts w:eastAsia="Arial Unicode MS" w:cs="Mangal"/>
          <w:b/>
          <w:bCs/>
          <w:sz w:val="24"/>
          <w:szCs w:val="24"/>
          <w:cs/>
        </w:rPr>
        <w:t xml:space="preserve"> </w:t>
      </w:r>
      <w:r w:rsidR="00A955C1">
        <w:rPr>
          <w:rFonts w:eastAsia="Arial Unicode MS" w:cs="Mangal" w:hint="cs"/>
          <w:sz w:val="24"/>
          <w:szCs w:val="24"/>
          <w:cs/>
        </w:rPr>
        <w:t>18</w:t>
      </w:r>
      <w:r w:rsidRPr="00A955C1">
        <w:rPr>
          <w:rFonts w:eastAsia="Arial Unicode MS" w:cs="Mangal"/>
          <w:sz w:val="24"/>
          <w:szCs w:val="24"/>
          <w:cs/>
        </w:rPr>
        <w:t>.</w:t>
      </w:r>
      <w:r w:rsidR="00A955C1">
        <w:rPr>
          <w:rFonts w:eastAsia="Arial Unicode MS" w:cs="Mangal" w:hint="cs"/>
          <w:sz w:val="24"/>
          <w:szCs w:val="24"/>
          <w:cs/>
        </w:rPr>
        <w:t>9</w:t>
      </w:r>
      <w:r w:rsidRPr="00A955C1">
        <w:rPr>
          <w:rFonts w:eastAsia="Arial Unicode MS" w:cs="Mangal"/>
          <w:sz w:val="24"/>
          <w:szCs w:val="24"/>
          <w:cs/>
        </w:rPr>
        <w:t>%</w:t>
      </w:r>
    </w:p>
    <w:p w:rsidR="00C95376" w:rsidRPr="00A955C1" w:rsidRDefault="00C95376" w:rsidP="009A4762">
      <w:pPr>
        <w:spacing w:after="0" w:line="240" w:lineRule="auto"/>
        <w:rPr>
          <w:rFonts w:eastAsia="Arial Unicode MS" w:cs="Mangal"/>
          <w:sz w:val="24"/>
          <w:szCs w:val="24"/>
          <w:cs/>
        </w:rPr>
      </w:pPr>
    </w:p>
    <w:p w:rsidR="004779D0" w:rsidRPr="00A955C1" w:rsidRDefault="004779D0" w:rsidP="009A4762">
      <w:pPr>
        <w:numPr>
          <w:ilvl w:val="0"/>
          <w:numId w:val="15"/>
        </w:numPr>
        <w:spacing w:after="0" w:line="240" w:lineRule="auto"/>
        <w:rPr>
          <w:rFonts w:eastAsia="Arial Unicode MS" w:cs="Mangal"/>
          <w:sz w:val="24"/>
          <w:szCs w:val="24"/>
          <w:cs/>
        </w:rPr>
      </w:pPr>
      <w:r w:rsidRPr="00A955C1">
        <w:rPr>
          <w:rFonts w:eastAsia="Arial Unicode MS" w:cs="Mangal"/>
          <w:b/>
          <w:bCs/>
          <w:sz w:val="24"/>
          <w:szCs w:val="24"/>
          <w:cs/>
        </w:rPr>
        <w:t>सभी अन्य बाह्य रोगी</w:t>
      </w:r>
      <w:r w:rsidR="00A955C1" w:rsidRPr="00A955C1">
        <w:rPr>
          <w:rFonts w:eastAsia="Arial Unicode MS" w:cs="Mangal"/>
          <w:sz w:val="24"/>
          <w:szCs w:val="24"/>
          <w:cs/>
        </w:rPr>
        <w:t>:</w:t>
      </w:r>
      <w:r w:rsidRPr="00A955C1">
        <w:rPr>
          <w:rFonts w:eastAsia="Arial Unicode MS" w:cs="Mangal"/>
          <w:sz w:val="24"/>
          <w:szCs w:val="24"/>
          <w:cs/>
        </w:rPr>
        <w:t xml:space="preserve"> </w:t>
      </w:r>
      <w:r w:rsidR="00A955C1">
        <w:rPr>
          <w:rFonts w:eastAsia="Arial Unicode MS" w:cs="Mangal" w:hint="cs"/>
          <w:sz w:val="24"/>
          <w:szCs w:val="24"/>
          <w:cs/>
        </w:rPr>
        <w:t>20</w:t>
      </w:r>
      <w:r w:rsidRPr="00A955C1">
        <w:rPr>
          <w:rFonts w:eastAsia="Arial Unicode MS" w:cs="Mangal"/>
          <w:sz w:val="24"/>
          <w:szCs w:val="24"/>
          <w:cs/>
        </w:rPr>
        <w:t>.</w:t>
      </w:r>
      <w:r w:rsidR="00A955C1">
        <w:rPr>
          <w:rFonts w:eastAsia="Arial Unicode MS" w:cs="Mangal" w:hint="cs"/>
          <w:sz w:val="24"/>
          <w:szCs w:val="24"/>
          <w:cs/>
        </w:rPr>
        <w:t>2</w:t>
      </w:r>
      <w:r w:rsidRPr="00A955C1">
        <w:rPr>
          <w:rFonts w:eastAsia="Arial Unicode MS" w:cs="Mangal"/>
          <w:sz w:val="24"/>
          <w:szCs w:val="24"/>
          <w:cs/>
        </w:rPr>
        <w:t>%</w:t>
      </w:r>
    </w:p>
    <w:p w:rsidR="009E32A5" w:rsidRPr="00A955C1" w:rsidRDefault="009E32A5" w:rsidP="009E32A5">
      <w:pPr>
        <w:rPr>
          <w:rFonts w:eastAsia="Arial Unicode MS" w:cs="Mangal"/>
          <w:b/>
          <w:bCs/>
          <w:sz w:val="24"/>
          <w:szCs w:val="24"/>
          <w:cs/>
        </w:rPr>
      </w:pPr>
    </w:p>
    <w:p w:rsidR="0056374C" w:rsidRPr="00A955C1" w:rsidRDefault="0056374C" w:rsidP="00693637">
      <w:pPr>
        <w:ind w:left="360"/>
        <w:rPr>
          <w:rFonts w:eastAsia="Arial Unicode MS" w:cs="Mangal"/>
          <w:sz w:val="24"/>
          <w:szCs w:val="24"/>
          <w:cs/>
        </w:rPr>
      </w:pPr>
    </w:p>
    <w:p w:rsidR="005777EE" w:rsidRPr="00A955C1" w:rsidRDefault="0056374C" w:rsidP="009A4762">
      <w:pPr>
        <w:spacing w:after="0" w:line="240" w:lineRule="auto"/>
        <w:jc w:val="both"/>
        <w:rPr>
          <w:rFonts w:eastAsia="Arial Unicode MS" w:cs="Mangal"/>
          <w:b/>
          <w:bCs/>
          <w:sz w:val="24"/>
          <w:szCs w:val="24"/>
          <w:u w:val="single"/>
          <w:cs/>
        </w:rPr>
      </w:pPr>
      <w:r w:rsidRPr="00A955C1">
        <w:rPr>
          <w:rFonts w:eastAsia="Arial Unicode MS" w:cs="Mangal"/>
          <w:cs/>
        </w:rPr>
        <w:br w:type="page"/>
      </w:r>
      <w:r w:rsidRPr="00A955C1">
        <w:rPr>
          <w:rFonts w:eastAsia="Arial Unicode MS" w:cs="Mangal"/>
          <w:b/>
          <w:bCs/>
          <w:sz w:val="24"/>
          <w:szCs w:val="24"/>
          <w:u w:val="single"/>
          <w:cs/>
        </w:rPr>
        <w:lastRenderedPageBreak/>
        <w:t>दस्तावेज II शुल्क का आधार (AGB आंकलन)</w:t>
      </w:r>
    </w:p>
    <w:p w:rsidR="00C95376" w:rsidRPr="00A955C1" w:rsidRDefault="00C95376" w:rsidP="009A4762">
      <w:pPr>
        <w:spacing w:after="0" w:line="240" w:lineRule="auto"/>
        <w:jc w:val="both"/>
        <w:rPr>
          <w:rFonts w:eastAsia="Arial Unicode MS" w:cs="Mangal"/>
          <w:b/>
          <w:bCs/>
          <w:sz w:val="24"/>
          <w:szCs w:val="24"/>
          <w:u w:val="single"/>
          <w:cs/>
        </w:rPr>
      </w:pPr>
    </w:p>
    <w:p w:rsidR="0095276B" w:rsidRPr="00A955C1" w:rsidRDefault="00E01BC6" w:rsidP="009A4762">
      <w:pPr>
        <w:spacing w:after="0" w:line="240" w:lineRule="auto"/>
        <w:ind w:left="1980" w:hanging="1980"/>
        <w:jc w:val="both"/>
        <w:rPr>
          <w:rFonts w:eastAsia="Arial Unicode MS" w:cs="Mangal"/>
          <w:b/>
          <w:bCs/>
          <w:sz w:val="24"/>
          <w:szCs w:val="24"/>
          <w:cs/>
        </w:rPr>
      </w:pPr>
      <w:r w:rsidRPr="00A955C1">
        <w:rPr>
          <w:rFonts w:eastAsia="Arial Unicode MS" w:cs="Mangal"/>
          <w:b/>
          <w:bCs/>
          <w:sz w:val="24"/>
          <w:szCs w:val="24"/>
          <w:cs/>
        </w:rPr>
        <w:t xml:space="preserve">सेंट पीटर्स यूनिवर्सिटी हॉस्पिटल (SPUH) </w:t>
      </w:r>
    </w:p>
    <w:p w:rsidR="00C95376" w:rsidRPr="00A955C1" w:rsidRDefault="00C95376" w:rsidP="009A4762">
      <w:pPr>
        <w:spacing w:after="0" w:line="240" w:lineRule="auto"/>
        <w:ind w:left="1980" w:hanging="1980"/>
        <w:jc w:val="both"/>
        <w:rPr>
          <w:rFonts w:eastAsia="Arial Unicode MS" w:cs="Mangal"/>
          <w:b/>
          <w:bCs/>
          <w:sz w:val="24"/>
          <w:szCs w:val="24"/>
          <w:cs/>
        </w:rPr>
      </w:pPr>
    </w:p>
    <w:p w:rsidR="0095276B" w:rsidRPr="00A955C1" w:rsidRDefault="0095276B" w:rsidP="009A4762">
      <w:pPr>
        <w:spacing w:after="0" w:line="240" w:lineRule="auto"/>
        <w:jc w:val="both"/>
        <w:rPr>
          <w:rFonts w:eastAsia="Arial Unicode MS" w:cs="Mangal"/>
          <w:sz w:val="24"/>
          <w:szCs w:val="24"/>
          <w:cs/>
        </w:rPr>
      </w:pPr>
      <w:r w:rsidRPr="00A955C1">
        <w:rPr>
          <w:rFonts w:eastAsia="Arial Unicode MS" w:cs="Mangal"/>
          <w:sz w:val="24"/>
          <w:szCs w:val="24"/>
          <w:cs/>
        </w:rPr>
        <w:t>सेंट पीटर्स यूनिवर्सिटी हॉस्पिटल ने सामान्य तौर बिल होने वाली राशियों (AGB) के आंकलन के लिए "पीछे-देखो(Look-Back)" तरीके का प्रयोग करने का चुनाव किया है। AGB प्रतिशत वार्षिक आधार पर 12 महीने के पूर्व अवधि में आंकलित किया जाता है और इसमें निम्न भुगतान करने वाले समूह शामिल होते हैं:</w:t>
      </w:r>
    </w:p>
    <w:p w:rsidR="00C95376" w:rsidRPr="00A955C1" w:rsidRDefault="00C95376" w:rsidP="009A4762">
      <w:pPr>
        <w:spacing w:after="0" w:line="240" w:lineRule="auto"/>
        <w:jc w:val="both"/>
        <w:rPr>
          <w:rFonts w:eastAsia="Arial Unicode MS" w:cs="Mangal"/>
          <w:sz w:val="24"/>
          <w:szCs w:val="24"/>
          <w:cs/>
        </w:rPr>
      </w:pPr>
    </w:p>
    <w:p w:rsidR="0095276B" w:rsidRPr="00A955C1" w:rsidRDefault="0095276B" w:rsidP="009A4762">
      <w:pPr>
        <w:numPr>
          <w:ilvl w:val="0"/>
          <w:numId w:val="13"/>
        </w:numPr>
        <w:spacing w:after="0" w:line="240" w:lineRule="auto"/>
        <w:jc w:val="both"/>
        <w:rPr>
          <w:rFonts w:eastAsia="Arial Unicode MS" w:cs="Mangal"/>
          <w:sz w:val="24"/>
          <w:szCs w:val="24"/>
          <w:cs/>
        </w:rPr>
      </w:pPr>
      <w:r w:rsidRPr="00A955C1">
        <w:rPr>
          <w:rFonts w:eastAsia="Arial Unicode MS" w:cs="Mangal"/>
          <w:sz w:val="24"/>
          <w:szCs w:val="24"/>
          <w:cs/>
        </w:rPr>
        <w:t>मेडिकेयर मुफ्त सेवा, और</w:t>
      </w:r>
    </w:p>
    <w:p w:rsidR="00C95376" w:rsidRPr="00A955C1" w:rsidRDefault="00C95376" w:rsidP="009A4762">
      <w:pPr>
        <w:spacing w:after="0" w:line="240" w:lineRule="auto"/>
        <w:ind w:left="720"/>
        <w:jc w:val="both"/>
        <w:rPr>
          <w:rFonts w:eastAsia="Arial Unicode MS" w:cs="Mangal"/>
          <w:sz w:val="24"/>
          <w:szCs w:val="24"/>
          <w:cs/>
        </w:rPr>
      </w:pPr>
    </w:p>
    <w:p w:rsidR="0095276B" w:rsidRPr="00A955C1" w:rsidRDefault="0095276B" w:rsidP="009A4762">
      <w:pPr>
        <w:numPr>
          <w:ilvl w:val="0"/>
          <w:numId w:val="13"/>
        </w:numPr>
        <w:spacing w:after="0" w:line="240" w:lineRule="auto"/>
        <w:jc w:val="both"/>
        <w:rPr>
          <w:rFonts w:eastAsia="Arial Unicode MS" w:cs="Mangal"/>
          <w:sz w:val="24"/>
          <w:szCs w:val="24"/>
          <w:cs/>
        </w:rPr>
      </w:pPr>
      <w:r w:rsidRPr="00A955C1">
        <w:rPr>
          <w:rFonts w:eastAsia="Arial Unicode MS" w:cs="Mangal"/>
          <w:sz w:val="24"/>
          <w:szCs w:val="24"/>
          <w:cs/>
        </w:rPr>
        <w:t>निजी स्वास्थ्य बीमाकर्ता (मेडिकेयर लाभ शामिल हैं)।</w:t>
      </w:r>
    </w:p>
    <w:p w:rsidR="00C95376" w:rsidRPr="00A955C1" w:rsidRDefault="00C95376" w:rsidP="009A4762">
      <w:pPr>
        <w:spacing w:after="0" w:line="240" w:lineRule="auto"/>
        <w:ind w:left="720"/>
        <w:jc w:val="both"/>
        <w:rPr>
          <w:rFonts w:eastAsia="Arial Unicode MS" w:cs="Mangal"/>
          <w:sz w:val="24"/>
          <w:szCs w:val="24"/>
          <w:cs/>
        </w:rPr>
      </w:pPr>
    </w:p>
    <w:p w:rsidR="0095276B" w:rsidRPr="00A955C1" w:rsidRDefault="00CB2646" w:rsidP="009A4762">
      <w:pPr>
        <w:spacing w:after="0" w:line="240" w:lineRule="auto"/>
        <w:jc w:val="both"/>
        <w:rPr>
          <w:rFonts w:eastAsia="Arial Unicode MS" w:cs="Mangal"/>
          <w:sz w:val="24"/>
          <w:szCs w:val="24"/>
          <w:cs/>
        </w:rPr>
      </w:pPr>
      <w:r w:rsidRPr="00A955C1">
        <w:rPr>
          <w:rFonts w:eastAsia="Arial Unicode MS" w:cs="Mangal"/>
          <w:sz w:val="24"/>
          <w:szCs w:val="24"/>
          <w:cs/>
        </w:rPr>
        <w:t xml:space="preserve">एक FAP-योग्य रोगी से आपातकालीन या अन्य चिकित्सिय आवश्यकताओं के लिए AGB से अधिक शुल्क नहीं लिया जाएगा। </w:t>
      </w:r>
    </w:p>
    <w:p w:rsidR="00CB2646" w:rsidRPr="00A955C1" w:rsidRDefault="00CB2646" w:rsidP="008801C1">
      <w:pPr>
        <w:ind w:left="1980" w:hanging="1980"/>
        <w:rPr>
          <w:rFonts w:eastAsia="Arial Unicode MS" w:cs="Mangal"/>
          <w:b/>
          <w:bCs/>
          <w:sz w:val="24"/>
          <w:szCs w:val="24"/>
          <w:cs/>
        </w:rPr>
      </w:pPr>
    </w:p>
    <w:p w:rsidR="00A955C1" w:rsidRDefault="00A955C1">
      <w:pPr>
        <w:spacing w:after="0" w:line="240" w:lineRule="auto"/>
        <w:rPr>
          <w:rFonts w:eastAsia="Arial Unicode MS" w:cs="Mangal"/>
          <w:b/>
          <w:bCs/>
          <w:sz w:val="24"/>
          <w:szCs w:val="24"/>
          <w:cs/>
        </w:rPr>
      </w:pPr>
      <w:r>
        <w:rPr>
          <w:rFonts w:eastAsia="Arial Unicode MS" w:cs="Mangal"/>
          <w:b/>
          <w:bCs/>
          <w:sz w:val="24"/>
          <w:szCs w:val="24"/>
          <w:cs/>
        </w:rPr>
        <w:br w:type="page"/>
      </w:r>
    </w:p>
    <w:p w:rsidR="001A65A9" w:rsidRPr="001A65A9" w:rsidRDefault="001A65A9" w:rsidP="001A65A9">
      <w:pPr>
        <w:spacing w:after="0"/>
        <w:ind w:left="360"/>
        <w:rPr>
          <w:rFonts w:cs="Calibri"/>
          <w:b/>
          <w:bCs/>
          <w:sz w:val="24"/>
          <w:szCs w:val="24"/>
          <w:u w:val="single"/>
          <w:cs/>
        </w:rPr>
      </w:pPr>
      <w:r w:rsidRPr="001A65A9">
        <w:rPr>
          <w:rFonts w:cs="Mangal" w:hint="cs"/>
          <w:b/>
          <w:bCs/>
          <w:sz w:val="24"/>
          <w:szCs w:val="24"/>
          <w:u w:val="single"/>
          <w:cs/>
        </w:rPr>
        <w:lastRenderedPageBreak/>
        <w:t>एक्ज़िबिट</w:t>
      </w:r>
      <w:r w:rsidRPr="001A65A9">
        <w:rPr>
          <w:rFonts w:cs="Mangal"/>
          <w:b/>
          <w:bCs/>
          <w:sz w:val="24"/>
          <w:szCs w:val="24"/>
          <w:u w:val="single"/>
          <w:cs/>
        </w:rPr>
        <w:t xml:space="preserve"> </w:t>
      </w:r>
      <w:r w:rsidRPr="001A65A9">
        <w:rPr>
          <w:rFonts w:cs="Calibri"/>
          <w:b/>
          <w:bCs/>
          <w:sz w:val="24"/>
          <w:szCs w:val="24"/>
          <w:u w:val="single"/>
          <w:cs/>
        </w:rPr>
        <w:t xml:space="preserve">III </w:t>
      </w:r>
      <w:r w:rsidRPr="001A65A9">
        <w:rPr>
          <w:rFonts w:cs="Mangal" w:hint="cs"/>
          <w:b/>
          <w:bCs/>
          <w:sz w:val="24"/>
          <w:szCs w:val="24"/>
          <w:u w:val="single"/>
          <w:cs/>
        </w:rPr>
        <w:t>वित्तीय</w:t>
      </w:r>
      <w:r w:rsidRPr="001A65A9">
        <w:rPr>
          <w:rFonts w:cs="Mangal"/>
          <w:b/>
          <w:bCs/>
          <w:sz w:val="24"/>
          <w:szCs w:val="24"/>
          <w:u w:val="single"/>
          <w:cs/>
        </w:rPr>
        <w:t xml:space="preserve"> </w:t>
      </w:r>
      <w:r w:rsidRPr="001A65A9">
        <w:rPr>
          <w:rFonts w:cs="Mangal" w:hint="cs"/>
          <w:b/>
          <w:bCs/>
          <w:sz w:val="24"/>
          <w:szCs w:val="24"/>
          <w:u w:val="single"/>
          <w:cs/>
        </w:rPr>
        <w:t>सहायता</w:t>
      </w:r>
      <w:r w:rsidRPr="001A65A9">
        <w:rPr>
          <w:rFonts w:cs="Mangal"/>
          <w:b/>
          <w:bCs/>
          <w:sz w:val="24"/>
          <w:szCs w:val="24"/>
          <w:u w:val="single"/>
          <w:cs/>
        </w:rPr>
        <w:t xml:space="preserve"> </w:t>
      </w:r>
      <w:r w:rsidRPr="001A65A9">
        <w:rPr>
          <w:rFonts w:cs="Mangal" w:hint="cs"/>
          <w:b/>
          <w:bCs/>
          <w:sz w:val="24"/>
          <w:szCs w:val="24"/>
          <w:u w:val="single"/>
          <w:cs/>
        </w:rPr>
        <w:t>कार्यक्रम</w:t>
      </w:r>
      <w:r w:rsidRPr="001A65A9">
        <w:rPr>
          <w:rFonts w:cs="Mangal"/>
          <w:b/>
          <w:bCs/>
          <w:sz w:val="24"/>
          <w:szCs w:val="24"/>
          <w:u w:val="single"/>
          <w:cs/>
        </w:rPr>
        <w:t xml:space="preserve"> (</w:t>
      </w:r>
      <w:r w:rsidRPr="001A65A9">
        <w:rPr>
          <w:rFonts w:cs="Mangal" w:hint="cs"/>
          <w:b/>
          <w:bCs/>
          <w:sz w:val="24"/>
          <w:szCs w:val="24"/>
          <w:u w:val="single"/>
          <w:cs/>
        </w:rPr>
        <w:t>एफएपी</w:t>
      </w:r>
      <w:r w:rsidRPr="001A65A9">
        <w:rPr>
          <w:rFonts w:cs="Mangal"/>
          <w:b/>
          <w:bCs/>
          <w:sz w:val="24"/>
          <w:szCs w:val="24"/>
          <w:u w:val="single"/>
          <w:cs/>
        </w:rPr>
        <w:t>)</w:t>
      </w:r>
    </w:p>
    <w:p w:rsidR="00A955C1" w:rsidRPr="001532C0" w:rsidRDefault="001A65A9" w:rsidP="001A65A9">
      <w:pPr>
        <w:spacing w:after="0"/>
        <w:ind w:left="360"/>
        <w:rPr>
          <w:rFonts w:cs="Calibri"/>
          <w:b/>
          <w:bCs/>
          <w:sz w:val="24"/>
          <w:szCs w:val="24"/>
          <w:u w:val="single"/>
          <w:cs/>
        </w:rPr>
      </w:pPr>
      <w:r w:rsidRPr="001A65A9">
        <w:rPr>
          <w:rFonts w:cs="Mangal" w:hint="cs"/>
          <w:b/>
          <w:bCs/>
          <w:sz w:val="24"/>
          <w:szCs w:val="24"/>
          <w:u w:val="single"/>
          <w:cs/>
        </w:rPr>
        <w:t>एफएपी</w:t>
      </w:r>
      <w:r w:rsidRPr="001A65A9">
        <w:rPr>
          <w:rFonts w:cs="Mangal"/>
          <w:b/>
          <w:bCs/>
          <w:sz w:val="24"/>
          <w:szCs w:val="24"/>
          <w:u w:val="single"/>
          <w:cs/>
        </w:rPr>
        <w:t xml:space="preserve"> </w:t>
      </w:r>
      <w:r w:rsidRPr="001A65A9">
        <w:rPr>
          <w:rFonts w:cs="Mangal" w:hint="cs"/>
          <w:b/>
          <w:bCs/>
          <w:sz w:val="24"/>
          <w:szCs w:val="24"/>
          <w:u w:val="single"/>
          <w:cs/>
        </w:rPr>
        <w:t>में</w:t>
      </w:r>
      <w:r w:rsidRPr="001A65A9">
        <w:rPr>
          <w:rFonts w:cs="Mangal"/>
          <w:b/>
          <w:bCs/>
          <w:sz w:val="24"/>
          <w:szCs w:val="24"/>
          <w:u w:val="single"/>
          <w:cs/>
        </w:rPr>
        <w:t xml:space="preserve"> </w:t>
      </w:r>
      <w:r w:rsidRPr="001A65A9">
        <w:rPr>
          <w:rFonts w:cs="Mangal" w:hint="cs"/>
          <w:b/>
          <w:bCs/>
          <w:sz w:val="24"/>
          <w:szCs w:val="24"/>
          <w:u w:val="single"/>
          <w:cs/>
        </w:rPr>
        <w:t>शामिल</w:t>
      </w:r>
      <w:r w:rsidRPr="001A65A9">
        <w:rPr>
          <w:rFonts w:cs="Mangal"/>
          <w:b/>
          <w:bCs/>
          <w:sz w:val="24"/>
          <w:szCs w:val="24"/>
          <w:u w:val="single"/>
          <w:cs/>
        </w:rPr>
        <w:t xml:space="preserve"> </w:t>
      </w:r>
      <w:r w:rsidRPr="001A65A9">
        <w:rPr>
          <w:rFonts w:cs="Mangal" w:hint="cs"/>
          <w:b/>
          <w:bCs/>
          <w:sz w:val="24"/>
          <w:szCs w:val="24"/>
          <w:u w:val="single"/>
          <w:cs/>
        </w:rPr>
        <w:t>चिकित्सक</w:t>
      </w:r>
      <w:r w:rsidRPr="001A65A9">
        <w:rPr>
          <w:rFonts w:cs="Mangal"/>
          <w:b/>
          <w:bCs/>
          <w:sz w:val="24"/>
          <w:szCs w:val="24"/>
          <w:u w:val="single"/>
          <w:cs/>
        </w:rPr>
        <w:t xml:space="preserve"> </w:t>
      </w:r>
      <w:r w:rsidRPr="001A65A9">
        <w:rPr>
          <w:rFonts w:cs="Mangal" w:hint="cs"/>
          <w:b/>
          <w:bCs/>
          <w:sz w:val="24"/>
          <w:szCs w:val="24"/>
          <w:u w:val="single"/>
          <w:cs/>
        </w:rPr>
        <w:t>पात्रता</w:t>
      </w:r>
      <w:r w:rsidRPr="001A65A9">
        <w:rPr>
          <w:rFonts w:cs="Mangal"/>
          <w:b/>
          <w:bCs/>
          <w:sz w:val="24"/>
          <w:szCs w:val="24"/>
          <w:u w:val="single"/>
          <w:cs/>
        </w:rPr>
        <w:t xml:space="preserve"> </w:t>
      </w:r>
      <w:r w:rsidRPr="001A65A9">
        <w:rPr>
          <w:rFonts w:cs="Mangal" w:hint="cs"/>
          <w:b/>
          <w:bCs/>
          <w:sz w:val="24"/>
          <w:szCs w:val="24"/>
          <w:u w:val="single"/>
          <w:cs/>
        </w:rPr>
        <w:t>निर्धारण</w:t>
      </w:r>
      <w:r w:rsidRPr="001A65A9">
        <w:rPr>
          <w:rFonts w:cs="Mangal"/>
          <w:b/>
          <w:bCs/>
          <w:sz w:val="24"/>
          <w:szCs w:val="24"/>
          <w:u w:val="single"/>
          <w:cs/>
        </w:rPr>
        <w:t xml:space="preserve"> </w:t>
      </w:r>
      <w:r w:rsidRPr="001A65A9">
        <w:rPr>
          <w:rFonts w:cs="Mangal" w:hint="cs"/>
          <w:b/>
          <w:bCs/>
          <w:sz w:val="24"/>
          <w:szCs w:val="24"/>
          <w:u w:val="single"/>
          <w:cs/>
        </w:rPr>
        <w:t>सूची</w:t>
      </w:r>
      <w:r w:rsidRPr="001A65A9">
        <w:rPr>
          <w:rFonts w:cs="Mangal"/>
          <w:b/>
          <w:bCs/>
          <w:sz w:val="24"/>
          <w:szCs w:val="24"/>
          <w:u w:val="single"/>
          <w:cs/>
        </w:rPr>
        <w:t xml:space="preserve"> - 1/1/2018 </w:t>
      </w:r>
      <w:r w:rsidRPr="001A65A9">
        <w:rPr>
          <w:rFonts w:cs="Mangal" w:hint="cs"/>
          <w:b/>
          <w:bCs/>
          <w:sz w:val="24"/>
          <w:szCs w:val="24"/>
          <w:u w:val="single"/>
          <w:cs/>
        </w:rPr>
        <w:t>तक</w:t>
      </w:r>
      <w:r w:rsidRPr="001A65A9">
        <w:rPr>
          <w:rFonts w:cs="Mangal"/>
          <w:b/>
          <w:bCs/>
          <w:sz w:val="24"/>
          <w:szCs w:val="24"/>
          <w:u w:val="single"/>
          <w:cs/>
        </w:rPr>
        <w:t xml:space="preserve"> (</w:t>
      </w:r>
      <w:r w:rsidRPr="001A65A9">
        <w:rPr>
          <w:rFonts w:cs="Mangal" w:hint="cs"/>
          <w:b/>
          <w:bCs/>
          <w:sz w:val="24"/>
          <w:szCs w:val="24"/>
          <w:u w:val="single"/>
          <w:cs/>
        </w:rPr>
        <w:t>कुलनाम</w:t>
      </w:r>
      <w:r w:rsidRPr="001A65A9">
        <w:rPr>
          <w:rFonts w:cs="Mangal"/>
          <w:b/>
          <w:bCs/>
          <w:sz w:val="24"/>
          <w:szCs w:val="24"/>
          <w:u w:val="single"/>
          <w:cs/>
        </w:rPr>
        <w:t xml:space="preserve"> </w:t>
      </w:r>
      <w:r w:rsidRPr="001A65A9">
        <w:rPr>
          <w:rFonts w:cs="Mangal" w:hint="cs"/>
          <w:b/>
          <w:bCs/>
          <w:sz w:val="24"/>
          <w:szCs w:val="24"/>
          <w:u w:val="single"/>
          <w:cs/>
        </w:rPr>
        <w:t>से</w:t>
      </w:r>
      <w:r w:rsidRPr="001A65A9">
        <w:rPr>
          <w:rFonts w:cs="Mangal"/>
          <w:b/>
          <w:bCs/>
          <w:sz w:val="24"/>
          <w:szCs w:val="24"/>
          <w:u w:val="single"/>
          <w:cs/>
        </w:rPr>
        <w:t xml:space="preserve"> </w:t>
      </w:r>
      <w:r w:rsidRPr="001A65A9">
        <w:rPr>
          <w:rFonts w:cs="Mangal" w:hint="cs"/>
          <w:b/>
          <w:bCs/>
          <w:sz w:val="24"/>
          <w:szCs w:val="24"/>
          <w:u w:val="single"/>
          <w:cs/>
        </w:rPr>
        <w:t>क्रमबद्ध</w:t>
      </w:r>
      <w:r w:rsidRPr="001A65A9">
        <w:rPr>
          <w:rFonts w:cs="Mangal"/>
          <w:b/>
          <w:bCs/>
          <w:sz w:val="24"/>
          <w:szCs w:val="24"/>
          <w:u w:val="single"/>
          <w:cs/>
        </w:rPr>
        <w:t>)</w:t>
      </w:r>
    </w:p>
    <w:p w:rsidR="00A955C1" w:rsidRPr="001A65A9" w:rsidRDefault="00A955C1" w:rsidP="00A955C1">
      <w:pPr>
        <w:spacing w:after="0"/>
        <w:ind w:left="360"/>
        <w:rPr>
          <w:rFonts w:cs="Mangal"/>
          <w:b/>
          <w:bCs/>
          <w:sz w:val="24"/>
          <w:szCs w:val="24"/>
          <w:cs/>
        </w:rPr>
      </w:pPr>
    </w:p>
    <w:tbl>
      <w:tblPr>
        <w:tblW w:w="9944" w:type="dxa"/>
        <w:tblInd w:w="93" w:type="dxa"/>
        <w:tblLook w:val="04A0" w:firstRow="1" w:lastRow="0" w:firstColumn="1" w:lastColumn="0" w:noHBand="0" w:noVBand="1"/>
      </w:tblPr>
      <w:tblGrid>
        <w:gridCol w:w="1842"/>
        <w:gridCol w:w="1624"/>
        <w:gridCol w:w="1309"/>
        <w:gridCol w:w="1305"/>
        <w:gridCol w:w="1203"/>
        <w:gridCol w:w="887"/>
        <w:gridCol w:w="887"/>
        <w:gridCol w:w="887"/>
      </w:tblGrid>
      <w:tr w:rsidR="001A65A9" w:rsidRPr="001A65A9" w:rsidTr="00D50D2A">
        <w:trPr>
          <w:trHeight w:val="576"/>
          <w:tblHeader/>
        </w:trPr>
        <w:tc>
          <w:tcPr>
            <w:tcW w:w="1842" w:type="dxa"/>
            <w:tcBorders>
              <w:top w:val="nil"/>
              <w:left w:val="nil"/>
              <w:bottom w:val="nil"/>
              <w:right w:val="nil"/>
            </w:tcBorders>
            <w:shd w:val="clear" w:color="000000" w:fill="00B0F0"/>
            <w:vAlign w:val="bottom"/>
            <w:hideMark/>
          </w:tcPr>
          <w:p w:rsidR="001A65A9" w:rsidRPr="001A65A9" w:rsidRDefault="001A65A9" w:rsidP="00D50D2A">
            <w:pPr>
              <w:spacing w:after="0" w:line="240" w:lineRule="auto"/>
              <w:rPr>
                <w:rFonts w:ascii="Mangal" w:hAnsi="Mangal" w:cs="Mangal"/>
                <w:b/>
                <w:bCs/>
                <w:color w:val="D9D9D9"/>
                <w:cs/>
              </w:rPr>
            </w:pPr>
            <w:r w:rsidRPr="001A65A9">
              <w:rPr>
                <w:rFonts w:ascii="Mangal" w:hAnsi="Mangal" w:cs="Mangal"/>
                <w:b/>
                <w:bCs/>
                <w:color w:val="D9D9D9"/>
                <w:cs/>
              </w:rPr>
              <w:t>कुलनाम</w:t>
            </w:r>
          </w:p>
        </w:tc>
        <w:tc>
          <w:tcPr>
            <w:tcW w:w="1624" w:type="dxa"/>
            <w:tcBorders>
              <w:top w:val="nil"/>
              <w:left w:val="nil"/>
              <w:bottom w:val="nil"/>
              <w:right w:val="nil"/>
            </w:tcBorders>
            <w:shd w:val="clear" w:color="000000" w:fill="00B0F0"/>
            <w:vAlign w:val="bottom"/>
            <w:hideMark/>
          </w:tcPr>
          <w:p w:rsidR="001A65A9" w:rsidRPr="001A65A9" w:rsidRDefault="001A65A9" w:rsidP="00D50D2A">
            <w:pPr>
              <w:spacing w:after="0" w:line="240" w:lineRule="auto"/>
              <w:rPr>
                <w:rFonts w:ascii="Mangal" w:hAnsi="Mangal" w:cs="Mangal"/>
                <w:b/>
                <w:bCs/>
                <w:color w:val="D9D9D9"/>
                <w:cs/>
              </w:rPr>
            </w:pPr>
            <w:r w:rsidRPr="001A65A9">
              <w:rPr>
                <w:rFonts w:ascii="Mangal" w:hAnsi="Mangal" w:cs="Mangal"/>
                <w:b/>
                <w:bCs/>
                <w:color w:val="D9D9D9"/>
                <w:cs/>
              </w:rPr>
              <w:t>प्रथम नाम</w:t>
            </w:r>
          </w:p>
        </w:tc>
        <w:tc>
          <w:tcPr>
            <w:tcW w:w="1309" w:type="dxa"/>
            <w:tcBorders>
              <w:top w:val="nil"/>
              <w:left w:val="nil"/>
              <w:bottom w:val="nil"/>
              <w:right w:val="nil"/>
            </w:tcBorders>
            <w:shd w:val="clear" w:color="000000" w:fill="00B0F0"/>
            <w:vAlign w:val="bottom"/>
            <w:hideMark/>
          </w:tcPr>
          <w:p w:rsidR="001A65A9" w:rsidRPr="001A65A9" w:rsidRDefault="001A65A9" w:rsidP="00D50D2A">
            <w:pPr>
              <w:spacing w:after="0" w:line="240" w:lineRule="auto"/>
              <w:rPr>
                <w:rFonts w:ascii="Mangal" w:hAnsi="Mangal" w:cs="Mangal"/>
                <w:b/>
                <w:bCs/>
                <w:color w:val="D9D9D9"/>
                <w:spacing w:val="-4"/>
                <w:cs/>
              </w:rPr>
            </w:pPr>
            <w:r w:rsidRPr="001A65A9">
              <w:rPr>
                <w:rFonts w:ascii="Mangal" w:hAnsi="Mangal" w:cs="Mangal"/>
                <w:b/>
                <w:bCs/>
                <w:color w:val="D9D9D9"/>
                <w:spacing w:val="-4"/>
                <w:cs/>
              </w:rPr>
              <w:t>मध्य नाम</w:t>
            </w:r>
          </w:p>
        </w:tc>
        <w:tc>
          <w:tcPr>
            <w:tcW w:w="1305" w:type="dxa"/>
            <w:tcBorders>
              <w:top w:val="nil"/>
              <w:left w:val="nil"/>
              <w:bottom w:val="nil"/>
              <w:right w:val="nil"/>
            </w:tcBorders>
            <w:shd w:val="clear" w:color="000000" w:fill="00B0F0"/>
            <w:vAlign w:val="bottom"/>
            <w:hideMark/>
          </w:tcPr>
          <w:p w:rsidR="001A65A9" w:rsidRPr="001A65A9" w:rsidRDefault="001A65A9" w:rsidP="00D50D2A">
            <w:pPr>
              <w:spacing w:after="0" w:line="240" w:lineRule="auto"/>
              <w:rPr>
                <w:rFonts w:ascii="Mangal" w:hAnsi="Mangal" w:cs="Mangal"/>
                <w:b/>
                <w:bCs/>
                <w:color w:val="D9D9D9"/>
                <w:cs/>
              </w:rPr>
            </w:pPr>
            <w:r w:rsidRPr="001A65A9">
              <w:rPr>
                <w:rFonts w:ascii="Mangal" w:hAnsi="Mangal" w:cs="Mangal"/>
                <w:b/>
                <w:bCs/>
                <w:color w:val="D9D9D9"/>
                <w:cs/>
              </w:rPr>
              <w:t>चिकित्सक मुख्य उपाधि</w:t>
            </w:r>
          </w:p>
        </w:tc>
        <w:tc>
          <w:tcPr>
            <w:tcW w:w="1203" w:type="dxa"/>
            <w:tcBorders>
              <w:top w:val="nil"/>
              <w:left w:val="nil"/>
              <w:bottom w:val="nil"/>
              <w:right w:val="nil"/>
            </w:tcBorders>
            <w:shd w:val="clear" w:color="000000" w:fill="00B050"/>
            <w:vAlign w:val="bottom"/>
            <w:hideMark/>
          </w:tcPr>
          <w:p w:rsidR="001A65A9" w:rsidRPr="001A65A9" w:rsidRDefault="001A65A9" w:rsidP="00D50D2A">
            <w:pPr>
              <w:spacing w:after="0" w:line="240" w:lineRule="auto"/>
              <w:rPr>
                <w:rFonts w:ascii="Mangal" w:hAnsi="Mangal" w:cs="Mangal"/>
                <w:b/>
                <w:bCs/>
                <w:color w:val="D9D9D9"/>
                <w:cs/>
              </w:rPr>
            </w:pPr>
            <w:r w:rsidRPr="001A65A9">
              <w:rPr>
                <w:rFonts w:ascii="Mangal" w:hAnsi="Mangal" w:cs="Mangal"/>
                <w:b/>
                <w:bCs/>
                <w:color w:val="D9D9D9"/>
                <w:cs/>
              </w:rPr>
              <w:t>एफएपी द्वारा कवर किया गया</w:t>
            </w:r>
          </w:p>
        </w:tc>
        <w:tc>
          <w:tcPr>
            <w:tcW w:w="887" w:type="dxa"/>
            <w:tcBorders>
              <w:top w:val="nil"/>
              <w:left w:val="nil"/>
              <w:bottom w:val="nil"/>
              <w:right w:val="nil"/>
            </w:tcBorders>
            <w:shd w:val="clear" w:color="auto" w:fill="auto"/>
            <w:vAlign w:val="bottom"/>
            <w:hideMark/>
          </w:tcPr>
          <w:p w:rsidR="001A65A9" w:rsidRPr="001A65A9" w:rsidRDefault="001A65A9" w:rsidP="00D50D2A">
            <w:pPr>
              <w:spacing w:after="0" w:line="240" w:lineRule="auto"/>
              <w:rPr>
                <w:rFonts w:ascii="Mangal" w:hAnsi="Mangal" w:cs="Mangal"/>
                <w:color w:val="000000"/>
                <w:cs/>
              </w:rPr>
            </w:pPr>
          </w:p>
        </w:tc>
        <w:tc>
          <w:tcPr>
            <w:tcW w:w="887" w:type="dxa"/>
            <w:tcBorders>
              <w:top w:val="nil"/>
              <w:left w:val="nil"/>
              <w:bottom w:val="nil"/>
              <w:right w:val="nil"/>
            </w:tcBorders>
            <w:shd w:val="clear" w:color="auto" w:fill="auto"/>
            <w:vAlign w:val="bottom"/>
            <w:hideMark/>
          </w:tcPr>
          <w:p w:rsidR="001A65A9" w:rsidRPr="001A65A9" w:rsidRDefault="001A65A9" w:rsidP="00D50D2A">
            <w:pPr>
              <w:spacing w:after="0" w:line="240" w:lineRule="auto"/>
              <w:rPr>
                <w:rFonts w:ascii="Mangal" w:hAnsi="Mangal" w:cs="Mangal"/>
                <w:color w:val="000000"/>
                <w:cs/>
              </w:rPr>
            </w:pPr>
          </w:p>
        </w:tc>
        <w:tc>
          <w:tcPr>
            <w:tcW w:w="887" w:type="dxa"/>
            <w:tcBorders>
              <w:top w:val="nil"/>
              <w:left w:val="nil"/>
              <w:bottom w:val="nil"/>
              <w:right w:val="nil"/>
            </w:tcBorders>
            <w:shd w:val="clear" w:color="auto" w:fill="auto"/>
            <w:vAlign w:val="bottom"/>
            <w:hideMark/>
          </w:tcPr>
          <w:p w:rsidR="001A65A9" w:rsidRPr="001A65A9" w:rsidRDefault="001A65A9" w:rsidP="00D50D2A">
            <w:pPr>
              <w:spacing w:after="0" w:line="240" w:lineRule="auto"/>
              <w:rPr>
                <w:rFonts w:ascii="Mangal" w:hAnsi="Mangal" w:cs="Mangal"/>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Abdi</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Zahra</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Abend</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Paul</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Abraham</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Daniel</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Abraham</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Ruby</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Abreu</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Arnaldo</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Acharya</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Rashmi</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Addeo</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Jessica</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Adolfsen</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Stephen</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Agarwal</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Nalini</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Agarwala</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Ajay</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Aggarwal</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Roopali</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Agrin</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Aguh</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Chikezie</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Ahmad</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Mir</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Ahmad</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Khoshnood</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Ahmadi</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Ahmed</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Kamran</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Ahuja</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Kavita</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Ahuja</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Naveen</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Akyar</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Selma</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Albert</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Aaron</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Alcid</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Alexander</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Fred</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Allegar</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Nancy</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Allende</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Jenys</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Alsheikh</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Huda</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Y</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Alter</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Altmann</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Dory</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Altobelli, III</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Anthony</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Alvaro</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Amara</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Shobha</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Amin</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Kunal</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lastRenderedPageBreak/>
              <w:t>Amir</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Saba</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Amorosa</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Judith</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Anderson</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Terry</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Andrei</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Valeriu</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Angrist</w:t>
            </w:r>
          </w:p>
        </w:tc>
        <w:tc>
          <w:tcPr>
            <w:tcW w:w="1624"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47CD6" w:rsidRDefault="001A65A9" w:rsidP="00D50D2A">
            <w:pPr>
              <w:spacing w:after="0" w:line="240" w:lineRule="auto"/>
              <w:rPr>
                <w:rFonts w:cs="Calibri"/>
                <w:color w:val="000000"/>
                <w:cs/>
              </w:rPr>
            </w:pPr>
            <w:r w:rsidRPr="00647CD6">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Ankamah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Anschel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Antonacci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Anwar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Mujahid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Apelian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Arabi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Nida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Arkovitz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Armenti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Ronald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Aronson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Scott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Arora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Tanisha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Arun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Aparna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Arya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Adarsh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Asprec</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Claro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Athouriste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Olphabine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Avendano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Graciano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Avital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Itzhak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Azer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Azer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George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Aziz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Babcock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Karen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Babu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Sarath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Bacus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Saleem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Bagay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Leslie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Baione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William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Bakshi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Neshi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Balinski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Ballal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Raj</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Balog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Joshua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Banbahji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Salim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Bankole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Bolaji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Banzon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Manuel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Baron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Jeremy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Baron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Phillip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Barry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Basak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Sandip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Baxi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Naimish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Beagin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Erinn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Bechler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Jeffrey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Becker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Murray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Behar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Roger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Daniel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Beiter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Kyle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Benoy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Leena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Bergknoff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Hugh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Berkowitz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Bernstein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William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Bertha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Nicholas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Randal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Bhagwat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Gauri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Bhalla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Rohit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Bhargava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Hema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Bharucha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Dilip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Bhatti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Mohammad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Bhoj</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Tanuja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Bielicka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Deidre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Biener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Bier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Bird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Charrell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Birotte Sanchez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Blau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Bloomstein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Larry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Blum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Boateng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Akwasi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Bocage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Jean-Philippe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Bodner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Leonard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Bohrer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Booker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Larnie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Bordieri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Borromeo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Lorenzo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Botros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Nashed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Boudwin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Boutsikaris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Boutsikaris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Daniel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Bowe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Bramwit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Brauer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Brennan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George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Brill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Susan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Brnouti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Fares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Broder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Arkady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Brotman-O'Neill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Alissa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Brown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Buch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Buckle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Christopher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Buckley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Laura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Bukhari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Amar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Bulahan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Alvin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Bunn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Diane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Bupathi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Kavita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Burns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Butler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Byahatti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Pramila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Byrom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Abbie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Caccavale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Calderwood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Stanley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Calimlim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Grace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Callahan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Cambria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Camerota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Carlucci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Carrozza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Anthony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Casper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Catanese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Anthony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Cean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Daniela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Cederbaum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Neil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Censullo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Cernadas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Maureen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Chaaban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Janti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Bob</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Yee Meen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Chalikonda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Bhavani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Chandra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Shakuntala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Eric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Channapragada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Srinivas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Chattha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Navpreet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Chaubal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Abhijeet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Deborah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Karl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William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Chennapragada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Ravi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Cherot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Elizabeth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Chiappetta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Gino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Chien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Jenny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Deanna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Chitkara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Denesh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Chang-il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Choi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Jieun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Choubey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Sheela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Christian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Derick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Wei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Chutke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Prashant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Ciminello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Frank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Coelho-D'Costa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Vinette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Cogliani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Ermes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Cohen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Brad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Cohen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Michele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Colavita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Concepcion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Kristin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Conley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Cook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Stephen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Costa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Covit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Coyle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Cruz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Marcos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Cuddihy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Laury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Curtiss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Dadhania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Jayantilal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Dadzie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Kobena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Dahal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Ranjan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Daniels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Lawrence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Danish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Shabbar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Arvind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Sudip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Davanzo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Lawrence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Niyati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Sangeeta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Day-Salvatore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Debra Lynn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Deak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DeBellis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Julia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Deka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Bharati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Delmaestro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Demesmin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Didier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DeMoss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Jeanne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Desai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Aaditya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Desai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Ashok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Desai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Bijal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Desai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Darshana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Desai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Gopal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Desai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Sameer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Desai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Deep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Rajesh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DiCarlo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Jilma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Dixit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Seema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Dixon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Doherty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Donnenfeld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Dorazio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Dorfman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Aaron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Dorfman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Doshi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Arvind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Doshi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Deepa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Doumas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Christopher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Drabik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Dravid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Anjana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Drezner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Dribbon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Dubov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Glenn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Duffoo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Frantz</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Duhl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Jozsef</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Dunn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Dwivedi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Shaunak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Eardley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Ebel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Keren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Eck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Alieta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Edelman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Bruce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Edelman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Douglas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 Banna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Mahmoud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 Khashab</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Mostafa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Elshinawy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Ashgan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Engel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Engel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Philip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Epstein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Boris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Epstein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Erlikhman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Esterov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Elizabeth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Etheridge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Barbara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Euler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Dillon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Evangelista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Felix</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Factor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Bruno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Fanous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Venis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Faro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Revital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Farooqui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Yusra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Feder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Fein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Feingold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Aaron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Feinstein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Feintisch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Adam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Feja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Kristina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Feliksik Watorek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Elzbieta B.</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Fellenbaum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Ferges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Mitchell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Ferges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William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Ferrante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Robyn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Fertig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DDS</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Fink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Finston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Peggy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Fischer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Fischer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Fischler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Fisher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Bruce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Fitzpatrick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Maurice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Fleisher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Florou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Fofah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Onajovwe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Forbes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Darlene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Henderson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Foroutan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Janelle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Forster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Judith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Forster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Susan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Fortin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Foster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Ronald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Fox</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Melissa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Franco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Charles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Freedman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Freiberg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Evan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Freis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Peter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Frenia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Douglas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Fried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Arno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Friedlander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Devin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Frisoli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Gaetano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Fritz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Gerard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Gabriel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Ahab</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Gabriel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Gajera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Sangeeta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Gajula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Ramarao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Gallucci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Galowitz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Stacey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Gamboa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Elmer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Gandhi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Hans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Gandhi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Sanjay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Gandhi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Roshni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Gandhi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Shefali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Gangaswamaiah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Hamsa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Gannamani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Vedavyas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Ganti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Subrahmanyam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Gargano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Francesco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Gatt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Charles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Gavai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Medha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Gaviola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Durga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Gebre-Medhin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Geifman-Holtzman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Ossie (Osnat)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Geller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Toby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Genco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Gengel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Natalie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George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Tony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Gervasoni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Gibbons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Gilbert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Tricia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Gill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Rupinder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Ginsberg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Sanford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Girgis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Linda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Girgis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Moris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Girgis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Wahid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Gittens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Jade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Gladstone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Clifford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Glass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Glasser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Glatter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Fred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Gleason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Abigail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Gleason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Gokhale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Rohit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Goldman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Iosif</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Goldman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Jeffrey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Goldsmith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Goldstein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Debra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Goldstein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Goodman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Arlene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Goodman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Elizabeth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Goodman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Linnea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Gopal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Manish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Gordina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Gordon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Stephen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Gowda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Subhashini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Grasso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Antonio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Greenberg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Caroline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Greenberg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Eliot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Greenberg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Leslie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Grewal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Roopinder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Gribbin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Christopher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Grinman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Lev</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Lingping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Gubbi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Renukamba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Guirguis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Sonia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Gujral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Varun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Sheba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Gunawan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Gupta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Aditi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Gupta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Manjari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Gurland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Guzman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Edwin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Gwozdz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Haas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Alexander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Habib</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Habiel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Miriam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Sara Rose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Hakimzadeh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Parisa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Halofsky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Martin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DDS</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Hamalian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Gareen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Hamawy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Adam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Hanhan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Stephanie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Hanna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Haq</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Mehnaz</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Harangozo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Harnly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Heather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Harris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Russell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Harvey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Karanja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Harwood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Haseeb</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Ateeq</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Hathaway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Elaine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Haynes II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Hede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Madan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Heller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Eliot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Helmrich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Hemrajani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Payal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Henner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Rochelle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Henry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Elizabeth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Herbstman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Heresniak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Victor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Jeffrey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Hersh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Joshua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Hiatt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Highstein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Charles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Hip-Flores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Julio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Hira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Ajay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Hirsh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Ellen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Hochberg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Hock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Doreen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Hopkins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Horowitz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Arnold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Horowitz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Houlihan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Christopher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Housam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Ryan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Hsu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Pochien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Huang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Huang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Michelle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Humoee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Nidal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Hussain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Aijaz</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Hussain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Asad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Hutt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Douglas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Hyman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Joshua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Ibrahim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Zuhaib</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Ilogu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Ioffreda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Isayeva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Eleonora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Ivan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Jacob</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Jadhav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Surekha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Jadhav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Ashwin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Jaffe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Deepak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Sandesh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Jalil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Kiran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Jalil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Sheema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Jaroslow</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Jeganathan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Narayanan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Jenci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Jenkins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Jiang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Joffe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Sandor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Sheryl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Jonathan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Joki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Jaclyn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Jonna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Harsha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Jonna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Siva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Jonna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Vaidehi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Jonnalagadda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Balathripura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Joseffer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Anita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Jurema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Marcus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Jyonouchi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Harumi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Kabaria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Sunit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Kabis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Suzanne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Kadivar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Khadijeh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Kainth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Inderjit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Kaliyadan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George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Kallich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Marsha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Kalra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Amit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Kalra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Tamanna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Kalyoussef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Sabah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Kaplan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Kenneth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Kapoian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Toros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Kapoor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Kusum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Kapoor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Anirudh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Kapoor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Mariela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Kapoor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Roopam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Karanikolas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Karp</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George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Kastuar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Satya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Kates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Katseva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Brian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Kaufman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Irving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Kaufman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Matthew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Kaur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Dvinder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Kaur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Harleen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Kaur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Harpreet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Kaur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Harsohena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Kawadry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Suraya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Kawashima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Kayiaros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Stephen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Keller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Irwin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Keller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Malvin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Keller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Deborah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Kempf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Jeffrey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Kendall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Roxanne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Kennedy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Eugene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Kerimoglu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Beklen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Kesarwala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Hemant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Kett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Attila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Khalil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Venus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Imteyaz</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Imteyaz</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Rizwana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Talha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Khanna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Pravien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Khosla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Meenakshi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Khullar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Ritu</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Kicenuik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Hyon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Hyung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Kinsler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Kristin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Kirschenbaum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Kishen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Anita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Klein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Kenneth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Klein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Klitzman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Klots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Larisa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Koduri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Beaula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Kolasa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Christopher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Kolli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Sudha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Kondratyeva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Alexandra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Konigsberg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Stephen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Koota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Korn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Elizabeth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Kostis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Kotb</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Mohy Eldin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Kothari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Grace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Kothari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Nayan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Kottahachchi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Wijepala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Kowzun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Krawet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Krishnamoorthy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Ambalavaner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Krisiloff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Kruse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Laurel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Kuchipudi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Solomon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Kukafka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Sheldon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Kulischenko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Alexander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Kulkarni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Anand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Kullmann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Valerie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Kumar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Akshat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Kumar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Ashok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Kumar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Nidhi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Kumar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Rajat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Kumar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Uday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Kumari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Kalpana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Kurani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Amit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Kurer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Cheryl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Kuriakose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Marykutty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Labib</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Ladman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Marten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Laing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Euton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Lampert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Craig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Land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Warren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Lapidus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Neil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Larose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Jean Eddy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Laskow</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Lasser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Lastra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Carlos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Ronald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Laufer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Samuel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Lavine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Ferne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Lazzara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Elizabeth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Lebovic</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Lebovicz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Lebovitz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Yaron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Leddy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Timothy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Dae Woo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Ellen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Henry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Vincent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William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Lefkowitz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Miriam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Leib</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Samantha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Leibner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Donald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Leitman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Lerner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Emanuel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Lessing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Leva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Ernest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Levine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Charles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Levine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Lewis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Levinson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Katharine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Levy-Kern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Muriel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Lichtbroun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Licitra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Lind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Suzanne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Lipani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Liu-Lee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Shelley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Jiun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Lopez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Lore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Abigail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Lorthe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Jacques Junior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Louie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Ted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Lowe, III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William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Lucas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Luciano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Lue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Deborah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Lustiger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Eliyahu</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Mackler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Denise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Madhavan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Arjun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Maganti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Sameera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Magaziner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Maggio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Vijay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Magliaro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Mahajan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Raakhee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Mahajan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Rohini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Maimon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Olga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Maitland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Ralynne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Malberg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Maleki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Kataneh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Malitzky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Susan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Mammone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Mandelbaum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Manne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Murali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Manning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Eric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Mansour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Mervat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Mansour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Ayman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Mariduena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Adrian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Marmora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Martin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Martinez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Tiffany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Mascarinas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Kristine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Masia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Shawn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Masterson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Mastrovitch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Todd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Matadial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Manjushree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Matera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Mathew</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Lovely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Mathews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Shyama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Mattoo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Deepali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Mazzoni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Mazzoni-Clifford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Jennifer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McDonnell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Matthew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McDonnough-Genin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Leisa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McInnes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McKeon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McLaughlin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McManus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Susan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McPartland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Medina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Gladibel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Mehrotra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Naveen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Mehta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Ojas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Mehta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Sadhana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Mehta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Tejal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Mehta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Vishal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Mehta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Vishvesh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Melendez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Jody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Memon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Mohammad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Menken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Matthew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Merkel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Merlin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Francky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Mermelstein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Erwin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Merola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Rose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Mesina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Rebecca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Mikhail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Salwa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Milrod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Lewis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Miranda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Matilda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Miskin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Chandrabhaga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Misko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Misra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Manju</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Mitchell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Lamont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Mobin-Uddin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Omar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Janani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Mokrzycki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Mondrow</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Daniel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Mongia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Rupa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Monica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Moondra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Palak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Morag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Eyal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Morgan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Nashaat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Morgan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Suzana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Moses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Brett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Mostafa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Moubarak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Issam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Moussa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Alber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Mullarkey-Desapio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Cathleen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Mumneh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Nayla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Murthy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Meena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Mustafa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Rose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Nadaraj</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Sumekala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Naddelman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Adam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Nadkarni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Nutan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Nadkarni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Swati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Nahar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Sudha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Nahass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Ronald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Nalaboff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Kenneth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Nanavati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Kartikey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Nanavati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Kaushal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Naqui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Mehdi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Naqui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Nasreen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Naqvi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Fatima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Nardi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Rebecca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Nath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Ajay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Nee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Patricia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Needell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Needleman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Jack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Nelson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Elizabeth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Nihalani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Anish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Kevin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Nissenblatt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Jing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Noronha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Joaquim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Nosher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Nosko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Notardonato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Henry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Noveck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Nudelman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Jason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DDS</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Nuthakki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Vimala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Oberweis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Brandon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Obias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Primabel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Ohngemach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Christoph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Oliveros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Elder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Olmo-Durham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Zaida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Olson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O'Neill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Owunna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Uzoma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Oza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Palak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Pabbathi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Pramod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Palder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Amandeep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Palomares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Kristy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Pandya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Dipti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Paolicchi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Juliann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Pappas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Sadhana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Parikh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Sagar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Parikh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Sudhir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Parmar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Archna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Parreno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Maritza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Parsi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Prakasham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Passannante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Anthony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Passi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Rakesh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Paster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Patankar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Sanjiv</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Ajitkumar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Alpesh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Archana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Arpit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Arvind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Atul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Bhavi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Bipinchandra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Gaurang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Himanshu</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Keyur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Kirit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Meghal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Nilesh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Pratik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Rekha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Shyam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Suresh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Trupti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Tushar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Ushma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Rakesh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Aruna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Nikesh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Ragin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Samir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Patil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Pooja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Patterson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George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Pellegrino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Peter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Pelliccia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Frances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Hsin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Pennington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Demetria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Perel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Elliott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Perisic</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Dusan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Perosi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Phillips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Bradley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Pickover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Lawrence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Pierson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Piezas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Sylvia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Pinchuck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Curt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Pineda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Piskun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Pitchumoni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Capecomorin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Pittarelli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Plumser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Allan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Poelstra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Beverly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Polakoff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Donald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Polam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Sharadha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Polonet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Pompy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Amrita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Ponce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Marie Grace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Ponnapalli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Madhavi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Poonai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Devindra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Porcelli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Marcus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Porur Evalappan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Sathesh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Potluri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Haritha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Prabhuram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Nagarathna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Pragaspathy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Bhavadarani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Prodromo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Qureshi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Nazer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Rabin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Radhakrishna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Vijaya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Raghunathan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Susheela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Rahman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Attique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Rajakumar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Nirmala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Rajan-Mohandas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Niranjana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Rama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Sreedevi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Ramachandran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Jaishree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Ramadan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Soheir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Ramakrishnan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Vivek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Rana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Ranjini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Ranzini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Angela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Aruna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Megha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Niranjan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Rapisarda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Alexander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Raska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Karel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Rathmann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Allison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Rauch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DDS</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Rauch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Ravi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Anita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Reddy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Nishant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Redel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Henry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Regulapati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Saritha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Reich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Reid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Phillip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Reisler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Scott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Resnikoff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Leonard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Christopher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Ricks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Sandy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Rihacek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Gregory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Risin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Rizvi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Nazia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Rizvi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Tariq</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 Isabel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Roca-Piccini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Elsie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Rodriguez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Ramon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Rodriguez-Frank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Laura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Rojas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Paulina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Rondel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Mikhail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Ronnen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Ellen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Rosen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Scott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Rosenthal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Marnie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Rothstein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Daniel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Rousta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Sepideh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Roopa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Roychowdhury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Sudipta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Rubin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Elliot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Ruda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William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Ruedy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Krista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Russo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Eileen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Ryan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Sharon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Sabin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Sabzwari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Tabassum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Sachdev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Rahul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Sagebien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Carlos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Saif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Rashida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Salas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Max</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Salmieri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Karen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Salston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Salwitz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Samuel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Salim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Samuels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Sanchez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Guillermo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Sanchez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Sergio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Sandhu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Bhavna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Sandhu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Sarbjit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Santangelo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Alfred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Sarwar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Samina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Saviano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George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Savla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Jayshree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Schaefer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Schaer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Schaer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Teresa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Schaible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Derek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Scharf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Henry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Scheiner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Schiano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Catherine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Schleicher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Pooja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Schmierer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Andrew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Schneider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Schneider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Stephen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Schoenfeld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Schonfeld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Schottenfeld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Schram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Adriann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Schwartzer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Schwarz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Karl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Sechser Perl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Seenivasan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Meena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Seenivasan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Thangamani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S</w:t>
            </w:r>
            <w:r w:rsidRPr="006E1892">
              <w:rPr>
                <w:rFonts w:cs="Calibri"/>
                <w:color w:val="000000"/>
                <w:cs/>
              </w:rPr>
              <w:t>egal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Segarra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Selby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Ronald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Senator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Laura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Sengupta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Shyamashree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Amisha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Chirag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Himani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Manish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Namrata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Nihir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Nirav</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Nrupa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Sonal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Jatin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Ashish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Hinna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Jaimin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Shaikh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Harris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Shaiman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Shamilov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Maasi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Shamim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Syed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Q</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Shamim</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Tasneem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Shankar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Sujatha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Sharma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Bhudev</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Sharma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Priti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Shastri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Shefali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Jerry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Roger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Shen-Schwarz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Susan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Sherrow</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Keith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Sheth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Manoj</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Shih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Henry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Shindler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Daniel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Shoen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Steven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Shonowo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Owobamishola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Shukla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Nimisha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Shulman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Shulman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Lois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Shulman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Sabra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Siddiqui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Maaz</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Siegel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Scott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Sieler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Shawn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Simkhayev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Lev</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Simoes deCarvalho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Victor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Simon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Elisabeth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Simon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Mitchell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Simon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Riya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Simos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Constantine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Sinclair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Melissa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Singal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Dinesh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Singh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Amita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Singh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Anup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Singh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Archana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Singh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Mukesh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Singh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Anita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Sinha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Binod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Sinofsky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Francine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Sio</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Reymond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Siu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Dwayne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Smith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Arien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Smith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Daniel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Smith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Elton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Smith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Gregory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Snepar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Snyder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Craig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Sokol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Levi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O</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Solages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Joseph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Soliman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Youstina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Sonavane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Vidya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Young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Meetu</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Sonnenberg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Edith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Sophocles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Sorkin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Norman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Speesler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Matthew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Sperrazza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Spierer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Spiler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Ira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Srichai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Manakan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Srivastav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Sushmita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Srivastava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Nilam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Stanford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Brian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Stanford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Steinbach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Stern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Stern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DDS</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Stewart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Stoev</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Borislav</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Stojadinovic</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Alexander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Storch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Stridiron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Marissa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Stroh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Jack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Nancy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Sundararajan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Sri Hari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Boram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Surgan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Victoria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Sussman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Amado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Kenneth</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Tadros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Carmen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Lin-Lan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Thacker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Sunil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Thakker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Urvi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Tiong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Therrien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Philip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Thirumavalavan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Vallur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Antonio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Cherryl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Tiefenbrunn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Larry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Tobiasson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Tomlinson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Michelle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Shiwei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Tormenti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Matthew</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Torok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Geza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Torrei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Payam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Tran-Hoppe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Ngoc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Q</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Treiser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Susan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Trend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Carolyn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Tria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Alfred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Trogan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Igor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Tsai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Henry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Tuason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Dominick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Tucci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Mauro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Tuck</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Michele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Tunc</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Feza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Turcanu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Dumitru</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Turcios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Nelson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Tutela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Rocco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Tutela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 Paul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Undavia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Samir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Underberg-Davis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Sharon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Uppal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Vijay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Urman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Felix</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Uustal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Heikki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Vagaonescu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Tudor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Vaghasiya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Rick</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Vaidya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Ketankumar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Vallabhaneni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Purnima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Van Hoven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Anne Marie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Varrell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James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Varughese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Joyce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Vasani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Devang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Vates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Thomas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Veerappan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Sutharsanam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Vega-Bermudez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Francisco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Velpari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Sugirdhana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Venkat</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Anu</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Verma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Madhoolika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Vieira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Pedro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Vietla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Bhavani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Visveswaran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Gautam</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Volshteyn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Boris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Vyas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Shefali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Wagner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Wendy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Waksman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Howard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Wallach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Jonathan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Walor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Aijuan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Mei-Hui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Qi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Zheng</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Wang-Epstein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Christina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Warmouth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Grant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Wasilewski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Wasserman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Barry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Weingarten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Harvey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Weisfogel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Gerald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Weisman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Weiss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Richard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Wenger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Peter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Wer Arrivillaga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Santiago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Wey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Philip</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White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Edward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White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Sanford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F</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Wimmers</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Eric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Winchman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Heidi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Wishnie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Peter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Wittenborn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John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Wolfson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Natasha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Woltz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Ayanna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Worley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Michael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Xinye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Xu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Weizhen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Yager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Scott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Yakobashvili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David</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Yalamanchili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Praveen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Yang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Charles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Yanow</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Jennifer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Yau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Assumpta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K</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Yegneswaran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Balaji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Yerramilli</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Ramalakshmi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V</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Yih</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Melissa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Yorke</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Eric</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Yousef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Mona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Youssef</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Nader</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Chung Chi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Yudd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Anthony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P</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Zaghloul</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Nibal</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Zakir</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Ramzan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Zalewitz</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Jodi</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Zannella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Robert</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DPM</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Zavotsky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Jeffry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Zayoud</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Rajaa</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Zemsky</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Lewis</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Zetkulic</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Marygrace</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Zheng</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Shao</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Zhou</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Ren</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lastRenderedPageBreak/>
              <w:t>Zicherman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Barry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A</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Zimmerman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Stanley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R</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Zivin-Tutela</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Tracy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H</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Pr>
                <w:rFonts w:cs="Calibri"/>
                <w:color w:val="000000"/>
                <w:cs/>
              </w:rPr>
              <w:t>Yes</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Zuckerman</w:t>
            </w: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Gary</w:t>
            </w: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B</w:t>
            </w: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MD</w:t>
            </w: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r w:rsidRPr="006E1892">
              <w:rPr>
                <w:rFonts w:cs="Calibri"/>
                <w:color w:val="000000"/>
                <w:cs/>
              </w:rPr>
              <w:t>No</w:t>
            </w: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r w:rsidR="001A65A9" w:rsidRPr="006E1892" w:rsidTr="00D50D2A">
        <w:trPr>
          <w:trHeight w:val="288"/>
        </w:trPr>
        <w:tc>
          <w:tcPr>
            <w:tcW w:w="1842"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624"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9"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305"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1203"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c>
          <w:tcPr>
            <w:tcW w:w="887" w:type="dxa"/>
            <w:tcBorders>
              <w:top w:val="nil"/>
              <w:left w:val="nil"/>
              <w:bottom w:val="nil"/>
              <w:right w:val="nil"/>
            </w:tcBorders>
            <w:shd w:val="clear" w:color="auto" w:fill="auto"/>
            <w:noWrap/>
            <w:vAlign w:val="bottom"/>
            <w:hideMark/>
          </w:tcPr>
          <w:p w:rsidR="001A65A9" w:rsidRPr="006E1892" w:rsidRDefault="001A65A9" w:rsidP="00D50D2A">
            <w:pPr>
              <w:spacing w:after="0" w:line="240" w:lineRule="auto"/>
              <w:rPr>
                <w:rFonts w:cs="Calibri"/>
                <w:color w:val="000000"/>
                <w:cs/>
              </w:rPr>
            </w:pPr>
          </w:p>
        </w:tc>
      </w:tr>
    </w:tbl>
    <w:p w:rsidR="005777EE" w:rsidRPr="001A65A9" w:rsidRDefault="005777EE" w:rsidP="00383CBF">
      <w:pPr>
        <w:rPr>
          <w:rFonts w:eastAsia="Arial Unicode MS" w:cs="Mangal"/>
          <w:b/>
          <w:bCs/>
          <w:sz w:val="24"/>
          <w:szCs w:val="24"/>
          <w:lang w:val="es-AR"/>
        </w:rPr>
      </w:pPr>
    </w:p>
    <w:sectPr w:rsidR="005777EE" w:rsidRPr="001A65A9" w:rsidSect="000D070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7EE" w:rsidRDefault="004707EE" w:rsidP="009B6900">
      <w:pPr>
        <w:spacing w:after="0" w:line="240" w:lineRule="auto"/>
        <w:rPr>
          <w:rFonts w:cs="Calibri"/>
          <w:cs/>
        </w:rPr>
      </w:pPr>
      <w:r>
        <w:separator/>
      </w:r>
    </w:p>
  </w:endnote>
  <w:endnote w:type="continuationSeparator" w:id="0">
    <w:p w:rsidR="004707EE" w:rsidRDefault="004707EE" w:rsidP="009B6900">
      <w:pPr>
        <w:spacing w:after="0" w:line="240" w:lineRule="auto"/>
        <w:rPr>
          <w:rFonts w:cs="Calibri"/>
          <w:c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l?r ???fc"/>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 Unicode MS">
    <w:altName w:val="MS Mincho"/>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C33" w:rsidRDefault="00D82D12">
    <w:pPr>
      <w:pStyle w:val="Footer"/>
      <w:jc w:val="center"/>
      <w:rPr>
        <w:rFonts w:cs="Calibri"/>
        <w:cs/>
      </w:rPr>
    </w:pPr>
    <w:r>
      <w:fldChar w:fldCharType="begin"/>
    </w:r>
    <w:r w:rsidR="00355C33">
      <w:rPr>
        <w:rFonts w:cs="Calibri"/>
        <w:cs/>
      </w:rPr>
      <w:instrText xml:space="preserve"> PAGE   \* MERGEFORMAT </w:instrText>
    </w:r>
    <w:r>
      <w:fldChar w:fldCharType="separate"/>
    </w:r>
    <w:r w:rsidR="00764127" w:rsidRPr="00764127">
      <w:rPr>
        <w:rFonts w:cs="Calibri"/>
        <w:noProof/>
        <w:cs/>
      </w:rPr>
      <w:t>7</w:t>
    </w:r>
    <w:r>
      <w:rPr>
        <w:noProof/>
      </w:rPr>
      <w:fldChar w:fldCharType="end"/>
    </w:r>
  </w:p>
  <w:p w:rsidR="00355C33" w:rsidRDefault="00355C33">
    <w:pPr>
      <w:pStyle w:val="Footer"/>
      <w:rPr>
        <w:rFonts w:cs="Calibri"/>
        <w: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7EE" w:rsidRDefault="004707EE" w:rsidP="009B6900">
      <w:pPr>
        <w:spacing w:after="0" w:line="240" w:lineRule="auto"/>
        <w:rPr>
          <w:rFonts w:cs="Calibri"/>
          <w:cs/>
        </w:rPr>
      </w:pPr>
      <w:r>
        <w:separator/>
      </w:r>
    </w:p>
  </w:footnote>
  <w:footnote w:type="continuationSeparator" w:id="0">
    <w:p w:rsidR="004707EE" w:rsidRDefault="004707EE" w:rsidP="009B6900">
      <w:pPr>
        <w:spacing w:after="0" w:line="240" w:lineRule="auto"/>
        <w:rPr>
          <w:rFonts w:cs="Calibri"/>
          <w:cs/>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00" w:rsidRPr="0036430B" w:rsidRDefault="009B6900" w:rsidP="009A4762">
    <w:pPr>
      <w:jc w:val="center"/>
      <w:rPr>
        <w:rFonts w:ascii="Arial Unicode MS" w:eastAsia="Arial Unicode MS" w:hAnsi="Arial Unicode MS" w:cs="Arial Unicode MS"/>
        <w:b/>
        <w:bCs/>
        <w:sz w:val="24"/>
        <w:szCs w:val="24"/>
        <w:cs/>
      </w:rPr>
    </w:pPr>
  </w:p>
  <w:p w:rsidR="00A83701" w:rsidRPr="009A4762" w:rsidRDefault="00A83701" w:rsidP="009A4762">
    <w:pPr>
      <w:rPr>
        <w:rFonts w:cs="Calibri"/>
        <w:b/>
        <w:bCs/>
        <w:color w:val="FF0000"/>
        <w:sz w:val="24"/>
        <w:szCs w:val="24"/>
        <w: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3D1"/>
    <w:multiLevelType w:val="hybridMultilevel"/>
    <w:tmpl w:val="3B464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7E1BB3"/>
    <w:multiLevelType w:val="hybridMultilevel"/>
    <w:tmpl w:val="BB6A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06D88"/>
    <w:multiLevelType w:val="hybridMultilevel"/>
    <w:tmpl w:val="8C38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DA66FD"/>
    <w:multiLevelType w:val="hybridMultilevel"/>
    <w:tmpl w:val="84F651B2"/>
    <w:lvl w:ilvl="0" w:tplc="D9BCB7AE">
      <w:start w:val="5"/>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4E5573"/>
    <w:multiLevelType w:val="hybridMultilevel"/>
    <w:tmpl w:val="720256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EA2EC9"/>
    <w:multiLevelType w:val="hybridMultilevel"/>
    <w:tmpl w:val="44C82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932F4"/>
    <w:multiLevelType w:val="hybridMultilevel"/>
    <w:tmpl w:val="0D829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5533F1"/>
    <w:multiLevelType w:val="hybridMultilevel"/>
    <w:tmpl w:val="DF52D646"/>
    <w:lvl w:ilvl="0" w:tplc="04090001">
      <w:start w:val="1"/>
      <w:numFmt w:val="bullet"/>
      <w:lvlText w:val=""/>
      <w:lvlJc w:val="left"/>
      <w:pPr>
        <w:ind w:left="1290" w:hanging="360"/>
      </w:pPr>
      <w:rPr>
        <w:rFonts w:ascii="Symbol" w:hAnsi="Symbol" w:hint="default"/>
      </w:rPr>
    </w:lvl>
    <w:lvl w:ilvl="1" w:tplc="04090003">
      <w:start w:val="1"/>
      <w:numFmt w:val="bullet"/>
      <w:lvlText w:val="o"/>
      <w:lvlJc w:val="left"/>
      <w:pPr>
        <w:ind w:left="2010" w:hanging="360"/>
      </w:pPr>
      <w:rPr>
        <w:rFonts w:ascii="Courier New" w:hAnsi="Courier New" w:cs="Courier New" w:hint="default"/>
      </w:rPr>
    </w:lvl>
    <w:lvl w:ilvl="2" w:tplc="04090005">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8" w15:restartNumberingAfterBreak="0">
    <w:nsid w:val="18664673"/>
    <w:multiLevelType w:val="hybridMultilevel"/>
    <w:tmpl w:val="A0F2D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4272F9"/>
    <w:multiLevelType w:val="hybridMultilevel"/>
    <w:tmpl w:val="0C3EF6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8A4628"/>
    <w:multiLevelType w:val="hybridMultilevel"/>
    <w:tmpl w:val="DA42C612"/>
    <w:lvl w:ilvl="0" w:tplc="480ECE0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822A7F"/>
    <w:multiLevelType w:val="hybridMultilevel"/>
    <w:tmpl w:val="4066F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B5CF2"/>
    <w:multiLevelType w:val="hybridMultilevel"/>
    <w:tmpl w:val="D3DAF9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760D8D"/>
    <w:multiLevelType w:val="hybridMultilevel"/>
    <w:tmpl w:val="399EB3FA"/>
    <w:lvl w:ilvl="0" w:tplc="5B52CD4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6E2C3D"/>
    <w:multiLevelType w:val="hybridMultilevel"/>
    <w:tmpl w:val="D722E0DE"/>
    <w:lvl w:ilvl="0" w:tplc="04090005">
      <w:start w:val="1"/>
      <w:numFmt w:val="bullet"/>
      <w:lvlText w:val=""/>
      <w:lvlJc w:val="left"/>
      <w:pPr>
        <w:ind w:left="2730" w:hanging="360"/>
      </w:pPr>
      <w:rPr>
        <w:rFonts w:ascii="Wingdings" w:hAnsi="Wingdings"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15" w15:restartNumberingAfterBreak="0">
    <w:nsid w:val="264E3E4C"/>
    <w:multiLevelType w:val="hybridMultilevel"/>
    <w:tmpl w:val="58622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A606AF3"/>
    <w:multiLevelType w:val="hybridMultilevel"/>
    <w:tmpl w:val="7DCC87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BD66991"/>
    <w:multiLevelType w:val="hybridMultilevel"/>
    <w:tmpl w:val="7C4CE2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6D623C"/>
    <w:multiLevelType w:val="hybridMultilevel"/>
    <w:tmpl w:val="E7BCB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3F4B43"/>
    <w:multiLevelType w:val="hybridMultilevel"/>
    <w:tmpl w:val="1FF8B8E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2FEA6798"/>
    <w:multiLevelType w:val="hybridMultilevel"/>
    <w:tmpl w:val="799484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5E1A94"/>
    <w:multiLevelType w:val="hybridMultilevel"/>
    <w:tmpl w:val="D1C2B63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3B8102AC"/>
    <w:multiLevelType w:val="hybridMultilevel"/>
    <w:tmpl w:val="3E12C0AA"/>
    <w:lvl w:ilvl="0" w:tplc="10B0A7D8">
      <w:start w:val="6"/>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B5584B"/>
    <w:multiLevelType w:val="hybridMultilevel"/>
    <w:tmpl w:val="EC924F54"/>
    <w:lvl w:ilvl="0" w:tplc="04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D14C74"/>
    <w:multiLevelType w:val="hybridMultilevel"/>
    <w:tmpl w:val="8F9E289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2864775"/>
    <w:multiLevelType w:val="hybridMultilevel"/>
    <w:tmpl w:val="D0E22E7A"/>
    <w:lvl w:ilvl="0" w:tplc="1BC000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3C0ADC"/>
    <w:multiLevelType w:val="hybridMultilevel"/>
    <w:tmpl w:val="A73E9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4A70BD7"/>
    <w:multiLevelType w:val="hybridMultilevel"/>
    <w:tmpl w:val="0728F0D4"/>
    <w:lvl w:ilvl="0" w:tplc="629C5A34">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abstractNum w:abstractNumId="28" w15:restartNumberingAfterBreak="0">
    <w:nsid w:val="46C4225A"/>
    <w:multiLevelType w:val="hybridMultilevel"/>
    <w:tmpl w:val="FE84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1740C46"/>
    <w:multiLevelType w:val="hybridMultilevel"/>
    <w:tmpl w:val="3EA0C9CC"/>
    <w:lvl w:ilvl="0" w:tplc="0B2A8818">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1A0682"/>
    <w:multiLevelType w:val="hybridMultilevel"/>
    <w:tmpl w:val="93186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5D46AB3"/>
    <w:multiLevelType w:val="hybridMultilevel"/>
    <w:tmpl w:val="4D0085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4A78EA"/>
    <w:multiLevelType w:val="hybridMultilevel"/>
    <w:tmpl w:val="32008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735FF"/>
    <w:multiLevelType w:val="hybridMultilevel"/>
    <w:tmpl w:val="48543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17178A"/>
    <w:multiLevelType w:val="hybridMultilevel"/>
    <w:tmpl w:val="742056D6"/>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35" w15:restartNumberingAfterBreak="0">
    <w:nsid w:val="5D71121D"/>
    <w:multiLevelType w:val="hybridMultilevel"/>
    <w:tmpl w:val="D858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802150"/>
    <w:multiLevelType w:val="hybridMultilevel"/>
    <w:tmpl w:val="124AFA08"/>
    <w:lvl w:ilvl="0" w:tplc="A3F445A0">
      <w:start w:val="1"/>
      <w:numFmt w:val="lowerLetter"/>
      <w:lvlText w:val="%1)"/>
      <w:lvlJc w:val="left"/>
      <w:pPr>
        <w:ind w:left="720" w:hanging="360"/>
      </w:pPr>
      <w:rPr>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39602B"/>
    <w:multiLevelType w:val="hybridMultilevel"/>
    <w:tmpl w:val="ECE6B9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446354"/>
    <w:multiLevelType w:val="hybridMultilevel"/>
    <w:tmpl w:val="C838CAEC"/>
    <w:lvl w:ilvl="0" w:tplc="5B52CD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B8113D"/>
    <w:multiLevelType w:val="hybridMultilevel"/>
    <w:tmpl w:val="05C81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73D1D"/>
    <w:multiLevelType w:val="hybridMultilevel"/>
    <w:tmpl w:val="5360252C"/>
    <w:lvl w:ilvl="0" w:tplc="6A92FF6A">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D954B1"/>
    <w:multiLevelType w:val="hybridMultilevel"/>
    <w:tmpl w:val="83944C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47E565B"/>
    <w:multiLevelType w:val="hybridMultilevel"/>
    <w:tmpl w:val="5EC8B5E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1C7878"/>
    <w:multiLevelType w:val="hybridMultilevel"/>
    <w:tmpl w:val="FB8825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8A4D106">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03E9C"/>
    <w:multiLevelType w:val="hybridMultilevel"/>
    <w:tmpl w:val="DB025E60"/>
    <w:lvl w:ilvl="0" w:tplc="04090017">
      <w:start w:val="1"/>
      <w:numFmt w:val="lowerLetter"/>
      <w:lvlText w:val="%1)"/>
      <w:lvlJc w:val="left"/>
      <w:pPr>
        <w:ind w:left="720" w:hanging="360"/>
      </w:pPr>
    </w:lvl>
    <w:lvl w:ilvl="1" w:tplc="CB3C674A">
      <w:start w:val="3"/>
      <w:numFmt w:val="lowerLetter"/>
      <w:lvlText w:val="%2."/>
      <w:lvlJc w:val="left"/>
      <w:pPr>
        <w:ind w:left="1440" w:hanging="360"/>
      </w:pPr>
      <w:rPr>
        <w:rFonts w:hint="default"/>
      </w:rPr>
    </w:lvl>
    <w:lvl w:ilvl="2" w:tplc="1982E4FE">
      <w:start w:val="1"/>
      <w:numFmt w:val="upperLetter"/>
      <w:lvlText w:val="%3."/>
      <w:lvlJc w:val="left"/>
      <w:pPr>
        <w:ind w:left="243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16C18"/>
    <w:multiLevelType w:val="hybridMultilevel"/>
    <w:tmpl w:val="2BA014BE"/>
    <w:lvl w:ilvl="0" w:tplc="04090011">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1E264C"/>
    <w:multiLevelType w:val="hybridMultilevel"/>
    <w:tmpl w:val="A060EAFE"/>
    <w:lvl w:ilvl="0" w:tplc="59F6840E">
      <w:start w:val="1"/>
      <w:numFmt w:val="upperLetter"/>
      <w:lvlText w:val="%1."/>
      <w:lvlJc w:val="left"/>
      <w:pPr>
        <w:ind w:left="1104" w:hanging="360"/>
      </w:pPr>
      <w:rPr>
        <w:rFonts w:hint="default"/>
      </w:rPr>
    </w:lvl>
    <w:lvl w:ilvl="1" w:tplc="04090019" w:tentative="1">
      <w:start w:val="1"/>
      <w:numFmt w:val="lowerLetter"/>
      <w:lvlText w:val="%2."/>
      <w:lvlJc w:val="left"/>
      <w:pPr>
        <w:ind w:left="1824" w:hanging="360"/>
      </w:pPr>
    </w:lvl>
    <w:lvl w:ilvl="2" w:tplc="0409001B" w:tentative="1">
      <w:start w:val="1"/>
      <w:numFmt w:val="lowerRoman"/>
      <w:lvlText w:val="%3."/>
      <w:lvlJc w:val="right"/>
      <w:pPr>
        <w:ind w:left="2544" w:hanging="180"/>
      </w:pPr>
    </w:lvl>
    <w:lvl w:ilvl="3" w:tplc="0409000F" w:tentative="1">
      <w:start w:val="1"/>
      <w:numFmt w:val="decimal"/>
      <w:lvlText w:val="%4."/>
      <w:lvlJc w:val="left"/>
      <w:pPr>
        <w:ind w:left="3264" w:hanging="360"/>
      </w:pPr>
    </w:lvl>
    <w:lvl w:ilvl="4" w:tplc="04090019" w:tentative="1">
      <w:start w:val="1"/>
      <w:numFmt w:val="lowerLetter"/>
      <w:lvlText w:val="%5."/>
      <w:lvlJc w:val="left"/>
      <w:pPr>
        <w:ind w:left="3984" w:hanging="360"/>
      </w:pPr>
    </w:lvl>
    <w:lvl w:ilvl="5" w:tplc="0409001B" w:tentative="1">
      <w:start w:val="1"/>
      <w:numFmt w:val="lowerRoman"/>
      <w:lvlText w:val="%6."/>
      <w:lvlJc w:val="right"/>
      <w:pPr>
        <w:ind w:left="4704" w:hanging="180"/>
      </w:pPr>
    </w:lvl>
    <w:lvl w:ilvl="6" w:tplc="0409000F" w:tentative="1">
      <w:start w:val="1"/>
      <w:numFmt w:val="decimal"/>
      <w:lvlText w:val="%7."/>
      <w:lvlJc w:val="left"/>
      <w:pPr>
        <w:ind w:left="5424" w:hanging="360"/>
      </w:pPr>
    </w:lvl>
    <w:lvl w:ilvl="7" w:tplc="04090019" w:tentative="1">
      <w:start w:val="1"/>
      <w:numFmt w:val="lowerLetter"/>
      <w:lvlText w:val="%8."/>
      <w:lvlJc w:val="left"/>
      <w:pPr>
        <w:ind w:left="6144" w:hanging="360"/>
      </w:pPr>
    </w:lvl>
    <w:lvl w:ilvl="8" w:tplc="0409001B" w:tentative="1">
      <w:start w:val="1"/>
      <w:numFmt w:val="lowerRoman"/>
      <w:lvlText w:val="%9."/>
      <w:lvlJc w:val="right"/>
      <w:pPr>
        <w:ind w:left="6864" w:hanging="180"/>
      </w:pPr>
    </w:lvl>
  </w:abstractNum>
  <w:num w:numId="1">
    <w:abstractNumId w:val="35"/>
  </w:num>
  <w:num w:numId="2">
    <w:abstractNumId w:val="13"/>
  </w:num>
  <w:num w:numId="3">
    <w:abstractNumId w:val="10"/>
  </w:num>
  <w:num w:numId="4">
    <w:abstractNumId w:val="6"/>
  </w:num>
  <w:num w:numId="5">
    <w:abstractNumId w:val="38"/>
  </w:num>
  <w:num w:numId="6">
    <w:abstractNumId w:val="23"/>
  </w:num>
  <w:num w:numId="7">
    <w:abstractNumId w:val="45"/>
  </w:num>
  <w:num w:numId="8">
    <w:abstractNumId w:val="22"/>
  </w:num>
  <w:num w:numId="9">
    <w:abstractNumId w:val="43"/>
  </w:num>
  <w:num w:numId="10">
    <w:abstractNumId w:val="44"/>
  </w:num>
  <w:num w:numId="11">
    <w:abstractNumId w:val="16"/>
  </w:num>
  <w:num w:numId="12">
    <w:abstractNumId w:val="44"/>
    <w:lvlOverride w:ilvl="0">
      <w:lvl w:ilvl="0" w:tplc="04090017">
        <w:start w:val="1"/>
        <w:numFmt w:val="upperLetter"/>
        <w:lvlText w:val="%1."/>
        <w:lvlJc w:val="left"/>
        <w:pPr>
          <w:ind w:left="2340" w:hanging="360"/>
        </w:pPr>
        <w:rPr>
          <w:rFonts w:hint="default"/>
        </w:rPr>
      </w:lvl>
    </w:lvlOverride>
    <w:lvlOverride w:ilvl="1">
      <w:lvl w:ilvl="1" w:tplc="CB3C674A" w:tentative="1">
        <w:start w:val="1"/>
        <w:numFmt w:val="lowerLetter"/>
        <w:lvlText w:val="%2."/>
        <w:lvlJc w:val="left"/>
        <w:pPr>
          <w:ind w:left="1440" w:hanging="360"/>
        </w:pPr>
      </w:lvl>
    </w:lvlOverride>
    <w:lvlOverride w:ilvl="2">
      <w:lvl w:ilvl="2" w:tplc="1982E4FE">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33"/>
  </w:num>
  <w:num w:numId="14">
    <w:abstractNumId w:val="34"/>
  </w:num>
  <w:num w:numId="15">
    <w:abstractNumId w:val="7"/>
  </w:num>
  <w:num w:numId="16">
    <w:abstractNumId w:val="25"/>
  </w:num>
  <w:num w:numId="17">
    <w:abstractNumId w:val="41"/>
  </w:num>
  <w:num w:numId="18">
    <w:abstractNumId w:val="24"/>
  </w:num>
  <w:num w:numId="19">
    <w:abstractNumId w:val="40"/>
  </w:num>
  <w:num w:numId="20">
    <w:abstractNumId w:val="42"/>
  </w:num>
  <w:num w:numId="21">
    <w:abstractNumId w:val="28"/>
  </w:num>
  <w:num w:numId="22">
    <w:abstractNumId w:val="0"/>
  </w:num>
  <w:num w:numId="23">
    <w:abstractNumId w:val="46"/>
  </w:num>
  <w:num w:numId="24">
    <w:abstractNumId w:val="27"/>
  </w:num>
  <w:num w:numId="25">
    <w:abstractNumId w:val="5"/>
  </w:num>
  <w:num w:numId="26">
    <w:abstractNumId w:val="39"/>
  </w:num>
  <w:num w:numId="27">
    <w:abstractNumId w:val="8"/>
  </w:num>
  <w:num w:numId="28">
    <w:abstractNumId w:val="12"/>
  </w:num>
  <w:num w:numId="29">
    <w:abstractNumId w:val="30"/>
  </w:num>
  <w:num w:numId="30">
    <w:abstractNumId w:val="36"/>
  </w:num>
  <w:num w:numId="31">
    <w:abstractNumId w:val="11"/>
  </w:num>
  <w:num w:numId="32">
    <w:abstractNumId w:val="15"/>
  </w:num>
  <w:num w:numId="33">
    <w:abstractNumId w:val="1"/>
  </w:num>
  <w:num w:numId="34">
    <w:abstractNumId w:val="18"/>
  </w:num>
  <w:num w:numId="35">
    <w:abstractNumId w:val="2"/>
  </w:num>
  <w:num w:numId="36">
    <w:abstractNumId w:val="32"/>
  </w:num>
  <w:num w:numId="37">
    <w:abstractNumId w:val="9"/>
  </w:num>
  <w:num w:numId="38">
    <w:abstractNumId w:val="29"/>
  </w:num>
  <w:num w:numId="39">
    <w:abstractNumId w:val="26"/>
  </w:num>
  <w:num w:numId="40">
    <w:abstractNumId w:val="3"/>
  </w:num>
  <w:num w:numId="41">
    <w:abstractNumId w:val="20"/>
  </w:num>
  <w:num w:numId="42">
    <w:abstractNumId w:val="37"/>
  </w:num>
  <w:num w:numId="43">
    <w:abstractNumId w:val="31"/>
  </w:num>
  <w:num w:numId="44">
    <w:abstractNumId w:val="17"/>
  </w:num>
  <w:num w:numId="45">
    <w:abstractNumId w:val="4"/>
  </w:num>
  <w:num w:numId="46">
    <w:abstractNumId w:val="21"/>
  </w:num>
  <w:num w:numId="47">
    <w:abstractNumId w:val="19"/>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6A4A36"/>
    <w:rsid w:val="000055DC"/>
    <w:rsid w:val="00015806"/>
    <w:rsid w:val="00017812"/>
    <w:rsid w:val="000258AF"/>
    <w:rsid w:val="00061D57"/>
    <w:rsid w:val="00066001"/>
    <w:rsid w:val="00081F47"/>
    <w:rsid w:val="0008211F"/>
    <w:rsid w:val="0009189F"/>
    <w:rsid w:val="000A0F18"/>
    <w:rsid w:val="000D070F"/>
    <w:rsid w:val="000D0E6B"/>
    <w:rsid w:val="000D679F"/>
    <w:rsid w:val="00111E0A"/>
    <w:rsid w:val="00121578"/>
    <w:rsid w:val="00175623"/>
    <w:rsid w:val="00180D68"/>
    <w:rsid w:val="00197845"/>
    <w:rsid w:val="001A65A9"/>
    <w:rsid w:val="001B0553"/>
    <w:rsid w:val="001B48FE"/>
    <w:rsid w:val="001C4D2C"/>
    <w:rsid w:val="001C576D"/>
    <w:rsid w:val="001C787D"/>
    <w:rsid w:val="001F29AB"/>
    <w:rsid w:val="001F4796"/>
    <w:rsid w:val="0020345D"/>
    <w:rsid w:val="00225690"/>
    <w:rsid w:val="00244105"/>
    <w:rsid w:val="00255496"/>
    <w:rsid w:val="00255537"/>
    <w:rsid w:val="00255823"/>
    <w:rsid w:val="002612F6"/>
    <w:rsid w:val="0026510D"/>
    <w:rsid w:val="0028439F"/>
    <w:rsid w:val="00290A97"/>
    <w:rsid w:val="002913D0"/>
    <w:rsid w:val="00292DD7"/>
    <w:rsid w:val="00293A44"/>
    <w:rsid w:val="002A132B"/>
    <w:rsid w:val="002A650B"/>
    <w:rsid w:val="002B7D0C"/>
    <w:rsid w:val="002D4247"/>
    <w:rsid w:val="002D6346"/>
    <w:rsid w:val="002F5A97"/>
    <w:rsid w:val="00305BB7"/>
    <w:rsid w:val="003103D0"/>
    <w:rsid w:val="00312126"/>
    <w:rsid w:val="00330C8A"/>
    <w:rsid w:val="0034401E"/>
    <w:rsid w:val="003533D1"/>
    <w:rsid w:val="00355C33"/>
    <w:rsid w:val="0036430B"/>
    <w:rsid w:val="00376B6A"/>
    <w:rsid w:val="00377B8C"/>
    <w:rsid w:val="00383CBF"/>
    <w:rsid w:val="00384A62"/>
    <w:rsid w:val="003949E1"/>
    <w:rsid w:val="0039639B"/>
    <w:rsid w:val="003B3B1E"/>
    <w:rsid w:val="003B4BA4"/>
    <w:rsid w:val="003B6B67"/>
    <w:rsid w:val="003C0CF3"/>
    <w:rsid w:val="003C331B"/>
    <w:rsid w:val="003D08D2"/>
    <w:rsid w:val="003D23E2"/>
    <w:rsid w:val="003E685A"/>
    <w:rsid w:val="0040122F"/>
    <w:rsid w:val="004024EE"/>
    <w:rsid w:val="00422D36"/>
    <w:rsid w:val="0042784D"/>
    <w:rsid w:val="00427A15"/>
    <w:rsid w:val="00434134"/>
    <w:rsid w:val="004379BA"/>
    <w:rsid w:val="00442BC8"/>
    <w:rsid w:val="004510B4"/>
    <w:rsid w:val="004575AC"/>
    <w:rsid w:val="004707EE"/>
    <w:rsid w:val="004779D0"/>
    <w:rsid w:val="0048003C"/>
    <w:rsid w:val="004878ED"/>
    <w:rsid w:val="004B51F6"/>
    <w:rsid w:val="004C4FA7"/>
    <w:rsid w:val="004C63D3"/>
    <w:rsid w:val="004C6B7D"/>
    <w:rsid w:val="004E3D68"/>
    <w:rsid w:val="004E45EC"/>
    <w:rsid w:val="004E6ACC"/>
    <w:rsid w:val="004F0223"/>
    <w:rsid w:val="005158E6"/>
    <w:rsid w:val="00516846"/>
    <w:rsid w:val="0052338E"/>
    <w:rsid w:val="005250B7"/>
    <w:rsid w:val="00562F21"/>
    <w:rsid w:val="0056374C"/>
    <w:rsid w:val="00570976"/>
    <w:rsid w:val="005777EE"/>
    <w:rsid w:val="005C1F85"/>
    <w:rsid w:val="005D1B82"/>
    <w:rsid w:val="005E445A"/>
    <w:rsid w:val="005F3779"/>
    <w:rsid w:val="005F7A0A"/>
    <w:rsid w:val="006073CF"/>
    <w:rsid w:val="00610363"/>
    <w:rsid w:val="00612A6F"/>
    <w:rsid w:val="00620A95"/>
    <w:rsid w:val="00652A30"/>
    <w:rsid w:val="0065530E"/>
    <w:rsid w:val="006564EC"/>
    <w:rsid w:val="00656BB6"/>
    <w:rsid w:val="006628BF"/>
    <w:rsid w:val="0067684F"/>
    <w:rsid w:val="0067751C"/>
    <w:rsid w:val="00677AE9"/>
    <w:rsid w:val="00691147"/>
    <w:rsid w:val="00692A36"/>
    <w:rsid w:val="00693637"/>
    <w:rsid w:val="006A4A36"/>
    <w:rsid w:val="006A7EBF"/>
    <w:rsid w:val="006C37E4"/>
    <w:rsid w:val="006D2401"/>
    <w:rsid w:val="006F333C"/>
    <w:rsid w:val="00716E55"/>
    <w:rsid w:val="00724C7F"/>
    <w:rsid w:val="00762648"/>
    <w:rsid w:val="00764127"/>
    <w:rsid w:val="007748B4"/>
    <w:rsid w:val="0077577A"/>
    <w:rsid w:val="007F02D9"/>
    <w:rsid w:val="008031B4"/>
    <w:rsid w:val="00805070"/>
    <w:rsid w:val="0081169A"/>
    <w:rsid w:val="00820EA2"/>
    <w:rsid w:val="008267CB"/>
    <w:rsid w:val="00861145"/>
    <w:rsid w:val="008801C1"/>
    <w:rsid w:val="00891450"/>
    <w:rsid w:val="00893DF8"/>
    <w:rsid w:val="008B22E0"/>
    <w:rsid w:val="008B3BEA"/>
    <w:rsid w:val="008B3E7B"/>
    <w:rsid w:val="008C1808"/>
    <w:rsid w:val="008C2C06"/>
    <w:rsid w:val="008E1A74"/>
    <w:rsid w:val="008E7EED"/>
    <w:rsid w:val="008F7C25"/>
    <w:rsid w:val="009245D0"/>
    <w:rsid w:val="0095276B"/>
    <w:rsid w:val="009531B1"/>
    <w:rsid w:val="009565C8"/>
    <w:rsid w:val="009674F3"/>
    <w:rsid w:val="0097581B"/>
    <w:rsid w:val="00992718"/>
    <w:rsid w:val="0099387D"/>
    <w:rsid w:val="009A4252"/>
    <w:rsid w:val="009A4762"/>
    <w:rsid w:val="009A75BB"/>
    <w:rsid w:val="009B4875"/>
    <w:rsid w:val="009B6900"/>
    <w:rsid w:val="009C390E"/>
    <w:rsid w:val="009C5F37"/>
    <w:rsid w:val="009C67B6"/>
    <w:rsid w:val="009C714E"/>
    <w:rsid w:val="009D2FBB"/>
    <w:rsid w:val="009E32A5"/>
    <w:rsid w:val="009F20E7"/>
    <w:rsid w:val="00A052CB"/>
    <w:rsid w:val="00A15936"/>
    <w:rsid w:val="00A207E9"/>
    <w:rsid w:val="00A27585"/>
    <w:rsid w:val="00A36CAA"/>
    <w:rsid w:val="00A446C5"/>
    <w:rsid w:val="00A51346"/>
    <w:rsid w:val="00A6177C"/>
    <w:rsid w:val="00A62D28"/>
    <w:rsid w:val="00A662D7"/>
    <w:rsid w:val="00A67D1B"/>
    <w:rsid w:val="00A72B72"/>
    <w:rsid w:val="00A83701"/>
    <w:rsid w:val="00A955C1"/>
    <w:rsid w:val="00AB282C"/>
    <w:rsid w:val="00AC0482"/>
    <w:rsid w:val="00AC2271"/>
    <w:rsid w:val="00AC3EF8"/>
    <w:rsid w:val="00AC428E"/>
    <w:rsid w:val="00AC6496"/>
    <w:rsid w:val="00AD3CCB"/>
    <w:rsid w:val="00AE5667"/>
    <w:rsid w:val="00AF5B1A"/>
    <w:rsid w:val="00AF7D17"/>
    <w:rsid w:val="00B00545"/>
    <w:rsid w:val="00B10C8C"/>
    <w:rsid w:val="00B179CC"/>
    <w:rsid w:val="00B30CAA"/>
    <w:rsid w:val="00B37928"/>
    <w:rsid w:val="00B37E5E"/>
    <w:rsid w:val="00B420DB"/>
    <w:rsid w:val="00B57895"/>
    <w:rsid w:val="00B720EB"/>
    <w:rsid w:val="00B73162"/>
    <w:rsid w:val="00B7450A"/>
    <w:rsid w:val="00BA4128"/>
    <w:rsid w:val="00BB1DBF"/>
    <w:rsid w:val="00BC7A1F"/>
    <w:rsid w:val="00BD09D1"/>
    <w:rsid w:val="00BE1DBF"/>
    <w:rsid w:val="00C02F50"/>
    <w:rsid w:val="00C31EEF"/>
    <w:rsid w:val="00C324F5"/>
    <w:rsid w:val="00C36029"/>
    <w:rsid w:val="00C530C0"/>
    <w:rsid w:val="00C75370"/>
    <w:rsid w:val="00C85AFA"/>
    <w:rsid w:val="00C95376"/>
    <w:rsid w:val="00CA6895"/>
    <w:rsid w:val="00CB1A51"/>
    <w:rsid w:val="00CB2646"/>
    <w:rsid w:val="00CB2BA3"/>
    <w:rsid w:val="00CC2D5D"/>
    <w:rsid w:val="00CC3877"/>
    <w:rsid w:val="00CC6928"/>
    <w:rsid w:val="00CF17ED"/>
    <w:rsid w:val="00D01AB2"/>
    <w:rsid w:val="00D17EE3"/>
    <w:rsid w:val="00D25EA4"/>
    <w:rsid w:val="00D33CA5"/>
    <w:rsid w:val="00D41788"/>
    <w:rsid w:val="00D664EA"/>
    <w:rsid w:val="00D82D12"/>
    <w:rsid w:val="00D95F6A"/>
    <w:rsid w:val="00DB2110"/>
    <w:rsid w:val="00E007D9"/>
    <w:rsid w:val="00E00B83"/>
    <w:rsid w:val="00E01BC6"/>
    <w:rsid w:val="00E235B8"/>
    <w:rsid w:val="00E31A38"/>
    <w:rsid w:val="00E36B16"/>
    <w:rsid w:val="00E40161"/>
    <w:rsid w:val="00E52084"/>
    <w:rsid w:val="00E55D76"/>
    <w:rsid w:val="00E70652"/>
    <w:rsid w:val="00E96FC2"/>
    <w:rsid w:val="00ED742E"/>
    <w:rsid w:val="00EE5506"/>
    <w:rsid w:val="00F02BCB"/>
    <w:rsid w:val="00F12754"/>
    <w:rsid w:val="00F22F1F"/>
    <w:rsid w:val="00F27087"/>
    <w:rsid w:val="00F3152D"/>
    <w:rsid w:val="00F44B1F"/>
    <w:rsid w:val="00F75191"/>
    <w:rsid w:val="00F75AF8"/>
    <w:rsid w:val="00F8575A"/>
    <w:rsid w:val="00F918D4"/>
    <w:rsid w:val="00F94480"/>
    <w:rsid w:val="00F97994"/>
    <w:rsid w:val="00FA314B"/>
    <w:rsid w:val="00FA509E"/>
    <w:rsid w:val="00FF3BB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21B17D"/>
  <w15:docId w15:val="{FD087CEF-2970-4F9E-BB0D-D992AC49D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i-IN" w:eastAsia="hi-I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07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74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D742E"/>
    <w:rPr>
      <w:rFonts w:ascii="Tahoma" w:hAnsi="Tahoma" w:cs="Tahoma"/>
      <w:sz w:val="16"/>
      <w:szCs w:val="16"/>
    </w:rPr>
  </w:style>
  <w:style w:type="paragraph" w:styleId="ListParagraph">
    <w:name w:val="List Paragraph"/>
    <w:basedOn w:val="Normal"/>
    <w:uiPriority w:val="34"/>
    <w:qFormat/>
    <w:rsid w:val="0056374C"/>
    <w:pPr>
      <w:ind w:left="720"/>
    </w:pPr>
  </w:style>
  <w:style w:type="paragraph" w:styleId="NoSpacing">
    <w:name w:val="No Spacing"/>
    <w:basedOn w:val="Normal"/>
    <w:uiPriority w:val="1"/>
    <w:qFormat/>
    <w:rsid w:val="00F97994"/>
    <w:pPr>
      <w:spacing w:after="0" w:line="240" w:lineRule="auto"/>
    </w:pPr>
    <w:rPr>
      <w:rFonts w:ascii="Arial" w:hAnsi="Arial"/>
      <w:sz w:val="20"/>
      <w:szCs w:val="32"/>
    </w:rPr>
  </w:style>
  <w:style w:type="character" w:styleId="CommentReference">
    <w:name w:val="annotation reference"/>
    <w:uiPriority w:val="99"/>
    <w:semiHidden/>
    <w:unhideWhenUsed/>
    <w:rsid w:val="009C67B6"/>
    <w:rPr>
      <w:sz w:val="16"/>
      <w:szCs w:val="16"/>
    </w:rPr>
  </w:style>
  <w:style w:type="paragraph" w:styleId="CommentText">
    <w:name w:val="annotation text"/>
    <w:basedOn w:val="Normal"/>
    <w:link w:val="CommentTextChar"/>
    <w:uiPriority w:val="99"/>
    <w:semiHidden/>
    <w:unhideWhenUsed/>
    <w:rsid w:val="009C67B6"/>
    <w:rPr>
      <w:sz w:val="20"/>
      <w:szCs w:val="20"/>
    </w:rPr>
  </w:style>
  <w:style w:type="character" w:customStyle="1" w:styleId="CommentTextChar">
    <w:name w:val="Comment Text Char"/>
    <w:basedOn w:val="DefaultParagraphFont"/>
    <w:link w:val="CommentText"/>
    <w:uiPriority w:val="99"/>
    <w:semiHidden/>
    <w:rsid w:val="009C67B6"/>
  </w:style>
  <w:style w:type="paragraph" w:styleId="CommentSubject">
    <w:name w:val="annotation subject"/>
    <w:basedOn w:val="CommentText"/>
    <w:next w:val="CommentText"/>
    <w:link w:val="CommentSubjectChar"/>
    <w:uiPriority w:val="99"/>
    <w:semiHidden/>
    <w:unhideWhenUsed/>
    <w:rsid w:val="009C67B6"/>
    <w:rPr>
      <w:b/>
      <w:bCs/>
    </w:rPr>
  </w:style>
  <w:style w:type="character" w:customStyle="1" w:styleId="CommentSubjectChar">
    <w:name w:val="Comment Subject Char"/>
    <w:link w:val="CommentSubject"/>
    <w:uiPriority w:val="99"/>
    <w:semiHidden/>
    <w:rsid w:val="009C67B6"/>
    <w:rPr>
      <w:b/>
      <w:bCs/>
    </w:rPr>
  </w:style>
  <w:style w:type="paragraph" w:styleId="Header">
    <w:name w:val="header"/>
    <w:basedOn w:val="Normal"/>
    <w:link w:val="HeaderChar"/>
    <w:uiPriority w:val="99"/>
    <w:unhideWhenUsed/>
    <w:rsid w:val="009B6900"/>
    <w:pPr>
      <w:tabs>
        <w:tab w:val="center" w:pos="4680"/>
        <w:tab w:val="right" w:pos="9360"/>
      </w:tabs>
    </w:pPr>
  </w:style>
  <w:style w:type="character" w:customStyle="1" w:styleId="HeaderChar">
    <w:name w:val="Header Char"/>
    <w:link w:val="Header"/>
    <w:uiPriority w:val="99"/>
    <w:rsid w:val="009B6900"/>
    <w:rPr>
      <w:sz w:val="22"/>
      <w:szCs w:val="22"/>
    </w:rPr>
  </w:style>
  <w:style w:type="paragraph" w:styleId="Footer">
    <w:name w:val="footer"/>
    <w:basedOn w:val="Normal"/>
    <w:link w:val="FooterChar"/>
    <w:uiPriority w:val="99"/>
    <w:unhideWhenUsed/>
    <w:rsid w:val="009B6900"/>
    <w:pPr>
      <w:tabs>
        <w:tab w:val="center" w:pos="4680"/>
        <w:tab w:val="right" w:pos="9360"/>
      </w:tabs>
    </w:pPr>
  </w:style>
  <w:style w:type="character" w:customStyle="1" w:styleId="FooterChar">
    <w:name w:val="Footer Char"/>
    <w:link w:val="Footer"/>
    <w:uiPriority w:val="99"/>
    <w:rsid w:val="009B6900"/>
    <w:rPr>
      <w:sz w:val="22"/>
      <w:szCs w:val="22"/>
    </w:rPr>
  </w:style>
  <w:style w:type="character" w:customStyle="1" w:styleId="tw4winMark">
    <w:name w:val="tw4winMark"/>
    <w:uiPriority w:val="99"/>
    <w:rsid w:val="001A65A9"/>
    <w:rPr>
      <w:rFonts w:ascii="Courier New" w:hAnsi="Courier New"/>
      <w:vanish/>
      <w:color w:val="800080"/>
      <w:sz w:val="24"/>
      <w:vertAlign w:val="subscript"/>
    </w:rPr>
  </w:style>
  <w:style w:type="character" w:customStyle="1" w:styleId="tw4winError">
    <w:name w:val="tw4winError"/>
    <w:uiPriority w:val="99"/>
    <w:rsid w:val="001A65A9"/>
    <w:rPr>
      <w:rFonts w:ascii="Courier New" w:hAnsi="Courier New"/>
      <w:color w:val="00FF00"/>
      <w:sz w:val="40"/>
    </w:rPr>
  </w:style>
  <w:style w:type="character" w:customStyle="1" w:styleId="tw4winTerm">
    <w:name w:val="tw4winTerm"/>
    <w:uiPriority w:val="99"/>
    <w:rsid w:val="001A65A9"/>
    <w:rPr>
      <w:color w:val="0000FF"/>
    </w:rPr>
  </w:style>
  <w:style w:type="character" w:customStyle="1" w:styleId="tw4winPopup">
    <w:name w:val="tw4winPopup"/>
    <w:uiPriority w:val="99"/>
    <w:rsid w:val="001A65A9"/>
    <w:rPr>
      <w:rFonts w:ascii="Courier New" w:hAnsi="Courier New"/>
      <w:noProof/>
      <w:color w:val="008000"/>
    </w:rPr>
  </w:style>
  <w:style w:type="character" w:customStyle="1" w:styleId="tw4winJump">
    <w:name w:val="tw4winJump"/>
    <w:uiPriority w:val="99"/>
    <w:rsid w:val="001A65A9"/>
    <w:rPr>
      <w:rFonts w:ascii="Courier New" w:hAnsi="Courier New"/>
      <w:noProof/>
      <w:color w:val="008080"/>
    </w:rPr>
  </w:style>
  <w:style w:type="character" w:customStyle="1" w:styleId="tw4winExternal">
    <w:name w:val="tw4winExternal"/>
    <w:uiPriority w:val="99"/>
    <w:rsid w:val="001A65A9"/>
    <w:rPr>
      <w:rFonts w:ascii="Courier New" w:hAnsi="Courier New"/>
      <w:noProof/>
      <w:color w:val="808080"/>
    </w:rPr>
  </w:style>
  <w:style w:type="character" w:customStyle="1" w:styleId="tw4winInternal">
    <w:name w:val="tw4winInternal"/>
    <w:uiPriority w:val="99"/>
    <w:rsid w:val="001A65A9"/>
    <w:rPr>
      <w:rFonts w:ascii="Courier New" w:hAnsi="Courier New"/>
      <w:noProof/>
      <w:color w:val="FF0000"/>
    </w:rPr>
  </w:style>
  <w:style w:type="character" w:customStyle="1" w:styleId="DONOTTRANSLATE">
    <w:name w:val="DO_NOT_TRANSLATE"/>
    <w:uiPriority w:val="99"/>
    <w:rsid w:val="001A65A9"/>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9BFCD-390F-4EB5-B295-72B25ECE3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6097</Words>
  <Characters>34753</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 01</dc:creator>
  <cp:lastModifiedBy>Nghia Le</cp:lastModifiedBy>
  <cp:revision>3</cp:revision>
  <cp:lastPrinted>2018-02-02T19:08:00Z</cp:lastPrinted>
  <dcterms:created xsi:type="dcterms:W3CDTF">2018-02-02T19:08:00Z</dcterms:created>
  <dcterms:modified xsi:type="dcterms:W3CDTF">2018-02-02T21:46:00Z</dcterms:modified>
</cp:coreProperties>
</file>